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sz w:val="28"/>
        </w:rPr>
      </w:pPr>
      <w:r>
        <w:rPr/>
      </w:r>
    </w:p>
    <w:p>
      <w:pPr>
        <w:pStyle w:val="Normal"/>
        <w:jc w:val="center"/>
        <w:rPr>
          <w:sz w:val="28"/>
        </w:rPr>
      </w:pPr>
      <w:r>
        <w:rPr>
          <w:sz w:val="28"/>
        </w:rPr>
        <w:t>ВЕЛИКОУСТЮГСКАЯ   ДУМА</w:t>
      </w:r>
    </w:p>
    <w:p>
      <w:pPr>
        <w:pStyle w:val="Normal"/>
        <w:jc w:val="center"/>
        <w:rPr>
          <w:sz w:val="28"/>
        </w:rPr>
      </w:pPr>
      <w:r>
        <w:rPr>
          <w:sz w:val="28"/>
        </w:rPr>
        <w:t>ВЕЛИКОУСТЮГСКОГО МУНИЦИПАЛЬНОГО ОКРУГА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3"/>
        <w:tabs>
          <w:tab w:val="clear" w:pos="708"/>
          <w:tab w:val="left" w:pos="2667" w:leader="none"/>
          <w:tab w:val="left" w:pos="2980" w:leader="none"/>
          <w:tab w:val="center" w:pos="4890" w:leader="none"/>
        </w:tabs>
        <w:rPr/>
      </w:pPr>
      <w:r>
        <w:rPr/>
        <w:t>Р Е Ш Е Н И Е</w:t>
      </w:r>
    </w:p>
    <w:p>
      <w:pPr>
        <w:pStyle w:val="Normal"/>
        <w:rPr>
          <w:b/>
          <w:b/>
          <w:sz w:val="32"/>
        </w:rPr>
      </w:pPr>
      <w:r>
        <w:rPr>
          <w:b/>
          <w:sz w:val="32"/>
        </w:rPr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>
        <w:rPr>
          <w:sz w:val="28"/>
          <w:szCs w:val="28"/>
          <w:u w:val="single"/>
        </w:rPr>
        <w:t xml:space="preserve">   -     </w:t>
      </w:r>
      <w:r>
        <w:rPr>
          <w:sz w:val="28"/>
          <w:szCs w:val="28"/>
        </w:rPr>
        <w:t xml:space="preserve">  № </w:t>
      </w:r>
      <w:r>
        <w:rPr>
          <w:sz w:val="28"/>
          <w:szCs w:val="28"/>
          <w:u w:val="single"/>
        </w:rPr>
        <w:t xml:space="preserve">    -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О внесении изменений в прогнозный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план приватизации  муниципального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имущества на 2024 год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709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21.12.2001 № 178-ФЗ «О приватизации государственного и муниципального имущества», Положением о порядке управления и распоряжения имуществом, находящимся в собственности Великоустюгского муниципального округа Вологодской области, утверждённым решением Великоустюгской Думы от 20.12.2022 № 91</w:t>
      </w:r>
    </w:p>
    <w:p>
      <w:pPr>
        <w:pStyle w:val="Normal"/>
        <w:tabs>
          <w:tab w:val="clear" w:pos="708"/>
          <w:tab w:val="left" w:pos="709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709" w:leader="none"/>
        </w:tabs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Великоустюгская Дума РЕШИЛА:</w:t>
      </w:r>
    </w:p>
    <w:p>
      <w:pPr>
        <w:pStyle w:val="Normal"/>
        <w:tabs>
          <w:tab w:val="clear" w:pos="708"/>
          <w:tab w:val="left" w:pos="709" w:leader="none"/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прогнозный план приватизации муниципального имущества на 2024 год, утвержденный решением Великоустюгской Думы от 08.12.2023</w:t>
      </w:r>
      <w:r>
        <w:rPr>
          <w:sz w:val="28"/>
          <w:szCs w:val="28"/>
          <w:shd w:fill="auto" w:val="clear"/>
        </w:rPr>
        <w:t xml:space="preserve"> № 149 «О</w:t>
      </w:r>
      <w:r>
        <w:rPr>
          <w:sz w:val="28"/>
          <w:szCs w:val="28"/>
        </w:rPr>
        <w:t xml:space="preserve"> прогнозном плане приватизации муниципального имущества на 2024 год», следующие изменения:</w:t>
      </w:r>
    </w:p>
    <w:p>
      <w:pPr>
        <w:pStyle w:val="Normal"/>
        <w:tabs>
          <w:tab w:val="clear" w:pos="708"/>
          <w:tab w:val="left" w:pos="709" w:leader="none"/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Дополнить план строками</w:t>
      </w:r>
      <w:r>
        <w:rPr>
          <w:sz w:val="28"/>
          <w:szCs w:val="28"/>
          <w:shd w:fill="auto" w:val="clear"/>
        </w:rPr>
        <w:t xml:space="preserve"> 6 - 13 сл</w:t>
      </w:r>
      <w:r>
        <w:rPr>
          <w:sz w:val="28"/>
          <w:szCs w:val="28"/>
        </w:rPr>
        <w:t>едующего содержания:</w:t>
      </w:r>
    </w:p>
    <w:p>
      <w:pPr>
        <w:pStyle w:val="Normal"/>
        <w:tabs>
          <w:tab w:val="clear" w:pos="708"/>
          <w:tab w:val="left" w:pos="709" w:leader="none"/>
          <w:tab w:val="left" w:pos="851" w:leader="none"/>
        </w:tabs>
        <w:ind w:firstLine="709"/>
        <w:jc w:val="both"/>
        <w:rPr>
          <w:sz w:val="28"/>
          <w:szCs w:val="28"/>
        </w:rPr>
      </w:pPr>
      <w:r>
        <w:rPr/>
      </w:r>
    </w:p>
    <w:tbl>
      <w:tblPr>
        <w:tblW w:w="10688" w:type="dxa"/>
        <w:jc w:val="left"/>
        <w:tblInd w:w="-55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67"/>
        <w:gridCol w:w="2509"/>
        <w:gridCol w:w="3118"/>
        <w:gridCol w:w="1561"/>
        <w:gridCol w:w="1373"/>
        <w:gridCol w:w="1559"/>
      </w:tblGrid>
      <w:tr>
        <w:trPr>
          <w:trHeight w:val="5265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Нежилое здание, находящееся по адресу: Вологодская область, Великоустюгский район, г. Великий Устюг, ул. Водников, д. 19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left" w:pos="851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Нежилое здание с кадастровым номером </w:t>
            </w:r>
            <w:r>
              <w:rPr>
                <w:bCs/>
                <w:color w:val="auto"/>
                <w:sz w:val="28"/>
                <w:szCs w:val="28"/>
              </w:rPr>
              <w:br/>
              <w:t>35:10:0105014:75</w:t>
            </w:r>
            <w:r>
              <w:rPr>
                <w:color w:val="auto"/>
                <w:sz w:val="28"/>
                <w:szCs w:val="28"/>
              </w:rPr>
              <w:t xml:space="preserve"> площадью 173,6 кв.м,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left" w:pos="851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год построй</w:t>
            </w:r>
            <w:r>
              <w:rPr>
                <w:color w:val="000000"/>
                <w:sz w:val="28"/>
                <w:szCs w:val="28"/>
                <w:shd w:fill="auto" w:val="clear"/>
              </w:rPr>
              <w:t xml:space="preserve">ки – 1900 Здание одноэтажное с мансардой, </w:t>
            </w:r>
            <w:r>
              <w:rPr>
                <w:color w:val="auto"/>
                <w:sz w:val="28"/>
                <w:szCs w:val="28"/>
              </w:rPr>
              <w:t xml:space="preserve"> деревянное, коммуникации отключены.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left" w:pos="851" w:leader="none"/>
              </w:tabs>
              <w:snapToGrid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Здание является объектом культурного наследия регионального значения «Дом жилой, </w:t>
            </w:r>
            <w:r>
              <w:rPr>
                <w:color w:val="auto"/>
                <w:sz w:val="28"/>
                <w:szCs w:val="28"/>
                <w:lang w:val="en-US"/>
              </w:rPr>
              <w:t xml:space="preserve">II </w:t>
            </w:r>
            <w:r>
              <w:rPr>
                <w:color w:val="auto"/>
                <w:sz w:val="28"/>
                <w:szCs w:val="28"/>
                <w:lang w:val="ru-RU"/>
              </w:rPr>
              <w:t xml:space="preserve">пол. </w:t>
            </w:r>
            <w:r>
              <w:rPr>
                <w:color w:val="auto"/>
                <w:sz w:val="28"/>
                <w:szCs w:val="28"/>
                <w:lang w:val="en-US"/>
              </w:rPr>
              <w:t xml:space="preserve">XIX </w:t>
            </w:r>
            <w:r>
              <w:rPr>
                <w:color w:val="auto"/>
                <w:sz w:val="28"/>
                <w:szCs w:val="28"/>
                <w:lang w:val="ru-RU"/>
              </w:rPr>
              <w:t>в.»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left" w:pos="851" w:leader="none"/>
              </w:tabs>
              <w:snapToGrid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  <w:lang w:val="ru-RU"/>
              </w:rPr>
              <w:t>Здание находится в неудовлетворительном состоянии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left" w:pos="851" w:leader="none"/>
              </w:tabs>
              <w:snapToGrid w:val="false"/>
              <w:rPr>
                <w:rFonts w:ascii="Times New Roman" w:hAnsi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Конкурс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2-4 квартал 2024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1,00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</w:r>
          </w:p>
        </w:tc>
      </w:tr>
      <w:tr>
        <w:trPr>
          <w:trHeight w:val="106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Нежилое здание, находящееся по адресу: Вологодская область, Великоустюгский район, г. Великий Устюг, Советский пр., д. 59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left" w:pos="851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Нежилое здание с кадастровым номером </w:t>
            </w:r>
            <w:r>
              <w:rPr>
                <w:bCs/>
                <w:color w:val="auto"/>
                <w:sz w:val="28"/>
                <w:szCs w:val="28"/>
              </w:rPr>
              <w:br/>
              <w:t xml:space="preserve">35:10:0103022:54 </w:t>
            </w:r>
            <w:r>
              <w:rPr>
                <w:color w:val="auto"/>
                <w:sz w:val="28"/>
                <w:szCs w:val="28"/>
              </w:rPr>
              <w:t>площадью 158,9 кв.м,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left" w:pos="851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год постройки</w:t>
            </w:r>
            <w:r>
              <w:rPr>
                <w:color w:val="000000"/>
                <w:sz w:val="28"/>
                <w:szCs w:val="28"/>
                <w:shd w:fill="auto" w:val="clear"/>
              </w:rPr>
              <w:t xml:space="preserve"> – 1915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left" w:pos="851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Здание двухэтажное деревянное, коммуникации отключены.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left" w:pos="851" w:leader="none"/>
              </w:tabs>
              <w:snapToGrid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Здание является объектом культурного наследия «Дом жилой, </w:t>
            </w:r>
            <w:r>
              <w:rPr>
                <w:color w:val="auto"/>
                <w:sz w:val="28"/>
                <w:szCs w:val="28"/>
                <w:lang w:val="en-US"/>
              </w:rPr>
              <w:t xml:space="preserve">I </w:t>
            </w:r>
            <w:r>
              <w:rPr>
                <w:color w:val="auto"/>
                <w:sz w:val="28"/>
                <w:szCs w:val="28"/>
                <w:lang w:val="ru-RU"/>
              </w:rPr>
              <w:t xml:space="preserve">пол. </w:t>
            </w:r>
            <w:r>
              <w:rPr>
                <w:color w:val="auto"/>
                <w:sz w:val="28"/>
                <w:szCs w:val="28"/>
                <w:lang w:val="en-US"/>
              </w:rPr>
              <w:t xml:space="preserve">XIX </w:t>
            </w:r>
            <w:r>
              <w:rPr>
                <w:color w:val="auto"/>
                <w:sz w:val="28"/>
                <w:szCs w:val="28"/>
                <w:lang w:val="ru-RU"/>
              </w:rPr>
              <w:t>в., нач. ХХ в.»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left" w:pos="851" w:leader="none"/>
              </w:tabs>
              <w:snapToGrid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  <w:lang w:val="ru-RU"/>
              </w:rPr>
              <w:t>Здание находится в неудовлетворительном состоянии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Конкурс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2-4 квартал 2024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1,00</w:t>
            </w:r>
          </w:p>
        </w:tc>
      </w:tr>
      <w:tr>
        <w:trPr>
          <w:trHeight w:val="2487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2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Здание детского дома творчества и земельный участок, находящиеся по адресу: Вологодская область, Великоустюгский район, г. Красавино, ул. Текстильщиков, д. 16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left" w:pos="851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Нежилое здание с кадастровым номером </w:t>
            </w:r>
            <w:r>
              <w:rPr>
                <w:bCs/>
                <w:color w:val="auto"/>
                <w:sz w:val="28"/>
                <w:szCs w:val="28"/>
              </w:rPr>
              <w:br/>
              <w:t xml:space="preserve">35:10:0201001:93 </w:t>
            </w:r>
            <w:r>
              <w:rPr>
                <w:color w:val="auto"/>
                <w:sz w:val="28"/>
                <w:szCs w:val="28"/>
              </w:rPr>
              <w:t>площадью 627,4 кв.м,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left" w:pos="851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год постройки</w:t>
            </w:r>
            <w:r>
              <w:rPr>
                <w:color w:val="000000"/>
                <w:sz w:val="28"/>
                <w:szCs w:val="28"/>
                <w:shd w:fill="auto" w:val="clear"/>
              </w:rPr>
              <w:t xml:space="preserve"> - 1893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left" w:pos="851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Здание двухэтажное с мезонином в кирпич-ном и деревянном исполнении, коммуникации отключены.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left" w:pos="851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Земельный участок с кадастровым номером 35:10:0201001:42 площадью 1869 кв.м. Категория земель: земли населенных пунктов, с видом разрешенного использования: для размещения объекта образования -Дом детского творчества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Аукцион с открытой формой подачи предложе-ний о цене</w:t>
            </w:r>
          </w:p>
        </w:tc>
        <w:tc>
          <w:tcPr>
            <w:tcW w:w="1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2-4 квартал 2024 г.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 w:val="28"/>
                <w:szCs w:val="28"/>
                <w:shd w:fill="auto" w:val="clear"/>
              </w:rPr>
              <w:t>500 000,00</w:t>
            </w:r>
          </w:p>
        </w:tc>
      </w:tr>
      <w:tr>
        <w:trPr>
          <w:trHeight w:val="2487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здание и земельный участок, находящиеся по адресу: Вологодская область, Великоустюгский район, г. Великий Устюг, ул. Михайловская, д. 8а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left" w:pos="851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343434"/>
                <w:sz w:val="28"/>
                <w:szCs w:val="28"/>
              </w:rPr>
              <w:t>Нежилое здание с кадастровым номером 35:10:0105024:463 площадью 87,3 кв.м, год постройки — 1956.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left" w:pos="851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343434"/>
                <w:sz w:val="28"/>
                <w:szCs w:val="28"/>
              </w:rPr>
              <w:t>Здание одноэтажное кирпичное, коммуникации отключены.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left" w:pos="851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343434"/>
                <w:sz w:val="28"/>
                <w:szCs w:val="28"/>
              </w:rPr>
              <w:t>Земельный участок с кадастровым номером 35:10:0105024:568 площадью 543 кв.м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left" w:pos="851" w:leader="none"/>
              </w:tabs>
              <w:snapToGrid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343434"/>
                <w:sz w:val="28"/>
                <w:szCs w:val="28"/>
              </w:rPr>
              <w:t>Категория земель: земли населенных пунктов с видом разрешенного использования: для обслуживания производственной территории.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Аукцион с открытой формой подачи предложе-ний о цене</w:t>
            </w:r>
          </w:p>
        </w:tc>
        <w:tc>
          <w:tcPr>
            <w:tcW w:w="1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2-4 квартал 2024 г.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sz w:val="28"/>
                <w:szCs w:val="28"/>
                <w:shd w:fill="auto" w:val="clear"/>
              </w:rPr>
              <w:t>330 000,00</w:t>
            </w:r>
          </w:p>
        </w:tc>
      </w:tr>
      <w:tr>
        <w:trPr>
          <w:trHeight w:val="2487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Нежилое здание и земельный участок, находящиеся по адресу: Вологодская область, Великоустюгский район, г. Великий Устюг, ул. Красная, д. 82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left" w:pos="851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Нежилое здание с кадастровым номером </w:t>
            </w:r>
            <w:r>
              <w:rPr>
                <w:bCs/>
                <w:color w:val="auto"/>
                <w:sz w:val="28"/>
                <w:szCs w:val="28"/>
              </w:rPr>
              <w:br/>
              <w:t xml:space="preserve">35:10:0103025:71 </w:t>
            </w:r>
            <w:r>
              <w:rPr>
                <w:color w:val="auto"/>
                <w:sz w:val="28"/>
                <w:szCs w:val="28"/>
              </w:rPr>
              <w:t>площадью 407,8 кв.м,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left" w:pos="851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год построй</w:t>
            </w:r>
            <w:r>
              <w:rPr>
                <w:color w:val="000000"/>
                <w:sz w:val="28"/>
                <w:szCs w:val="28"/>
                <w:shd w:fill="auto" w:val="clear"/>
              </w:rPr>
              <w:t xml:space="preserve">ки – 1917 Здание двухэтажное с мезонином,  </w:t>
            </w:r>
            <w:r>
              <w:rPr>
                <w:color w:val="auto"/>
                <w:sz w:val="28"/>
                <w:szCs w:val="28"/>
              </w:rPr>
              <w:t>деревянное, коммуникации отключены.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left" w:pos="851" w:leader="none"/>
              </w:tabs>
              <w:snapToGrid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Здание является объектом культурного наследия регионального значения «Дом Соболева, сер. </w:t>
            </w:r>
            <w:r>
              <w:rPr>
                <w:color w:val="auto"/>
                <w:sz w:val="28"/>
                <w:szCs w:val="28"/>
                <w:lang w:val="en-US"/>
              </w:rPr>
              <w:t xml:space="preserve">XIX </w:t>
            </w:r>
            <w:r>
              <w:rPr>
                <w:color w:val="auto"/>
                <w:sz w:val="28"/>
                <w:szCs w:val="28"/>
                <w:lang w:val="ru-RU"/>
              </w:rPr>
              <w:t>в.»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left" w:pos="851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Земельный участок с кадастровым номером 35:10:0103025:44 площадью 1604 кв.м Категория земель: земли населенных пунктов с видом разрешенного использования: для обслуживания жилого дома.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left" w:pos="851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left" w:pos="851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Аукцион с открытой формой подачи предложе-ний о цене</w:t>
            </w:r>
          </w:p>
        </w:tc>
        <w:tc>
          <w:tcPr>
            <w:tcW w:w="1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2-4 квартал 2024 г.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900 000,00</w:t>
            </w:r>
          </w:p>
        </w:tc>
      </w:tr>
      <w:tr>
        <w:trPr>
          <w:trHeight w:val="2487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Нежилое здание и земельный участок, находящиеся по адресу: Вологодская область, Великоустюгский район, г. Великий Устюг, ул. Яшина, д. 21а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left" w:pos="851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Нежилое здание с кадастровым номером </w:t>
            </w:r>
            <w:r>
              <w:rPr>
                <w:bCs/>
                <w:color w:val="auto"/>
                <w:sz w:val="28"/>
                <w:szCs w:val="28"/>
              </w:rPr>
              <w:br/>
              <w:t xml:space="preserve">35:10:0104011:107 </w:t>
            </w:r>
            <w:r>
              <w:rPr>
                <w:color w:val="auto"/>
                <w:sz w:val="28"/>
                <w:szCs w:val="28"/>
              </w:rPr>
              <w:t>площадью 115,7 кв.м.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left" w:pos="851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Здание ветхое, одноэтажное, деревянное.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left" w:pos="851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Год постройки</w:t>
            </w:r>
            <w:r>
              <w:rPr>
                <w:color w:val="000000"/>
                <w:sz w:val="28"/>
                <w:szCs w:val="28"/>
                <w:shd w:fill="auto" w:val="clear"/>
              </w:rPr>
              <w:t xml:space="preserve"> - 1981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left" w:pos="851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Коммуникации отключены.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left" w:pos="851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Земельный участок с кадастровым номером 35:10:0104011:11 площадью 1134 кв.м. Категория земель: земли населенных пунктов, вид разрешенного использования: для обслуживания жилого дома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Аукцион с открытой формой подачи предложе-ний о цене</w:t>
            </w:r>
          </w:p>
        </w:tc>
        <w:tc>
          <w:tcPr>
            <w:tcW w:w="1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2-4 квартал 2024 г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color w:val="000000"/>
                <w:sz w:val="28"/>
                <w:szCs w:val="28"/>
                <w:shd w:fill="auto" w:val="clear"/>
              </w:rPr>
              <w:t>600 000,00</w:t>
            </w:r>
          </w:p>
        </w:tc>
      </w:tr>
      <w:tr>
        <w:trPr>
          <w:trHeight w:val="2487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Нежилое здание, находящееся по адресу: Вологодская область, Великоустюгский район, г. Великий Устюг, ул. Осипенко, д. 26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left" w:pos="851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Нежилое здание с кадастровым номером </w:t>
            </w:r>
            <w:r>
              <w:rPr>
                <w:bCs/>
                <w:color w:val="auto"/>
                <w:sz w:val="28"/>
                <w:szCs w:val="28"/>
              </w:rPr>
              <w:br/>
              <w:t xml:space="preserve">35:10:0103004:114 </w:t>
            </w:r>
            <w:r>
              <w:rPr>
                <w:color w:val="auto"/>
                <w:sz w:val="28"/>
                <w:szCs w:val="28"/>
              </w:rPr>
              <w:t>площадью 262,8 кв.м,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left" w:pos="851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год построй</w:t>
            </w:r>
            <w:r>
              <w:rPr>
                <w:color w:val="000000"/>
                <w:sz w:val="28"/>
                <w:szCs w:val="28"/>
                <w:shd w:fill="auto" w:val="clear"/>
              </w:rPr>
              <w:t>ки – до 1917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left" w:pos="851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fill="auto" w:val="clear"/>
              </w:rPr>
              <w:t xml:space="preserve">Здание двухэтажное, </w:t>
            </w:r>
            <w:r>
              <w:rPr>
                <w:color w:val="auto"/>
                <w:sz w:val="28"/>
                <w:szCs w:val="28"/>
              </w:rPr>
              <w:t>деревянное, коммуникации отключены.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left" w:pos="851" w:leader="none"/>
              </w:tabs>
              <w:snapToGrid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Здание является объектом культурного наследия регионального значения </w:t>
            </w:r>
            <w:r>
              <w:rPr>
                <w:b w:val="false"/>
                <w:i w:val="false"/>
                <w:caps w:val="false"/>
                <w:smallCaps w:val="false"/>
                <w:color w:val="auto"/>
                <w:spacing w:val="0"/>
                <w:sz w:val="28"/>
                <w:szCs w:val="28"/>
                <w:lang w:val="ru-RU"/>
              </w:rPr>
              <w:t>«Дом Кедровской», 1898 г.»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left" w:pos="851" w:leader="none"/>
              </w:tabs>
              <w:snapToGrid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b w:val="false"/>
                <w:i w:val="false"/>
                <w:caps w:val="false"/>
                <w:smallCaps w:val="false"/>
                <w:color w:val="auto"/>
                <w:spacing w:val="0"/>
                <w:sz w:val="28"/>
                <w:szCs w:val="28"/>
                <w:lang w:val="ru-RU"/>
              </w:rPr>
              <w:t>Здание находится в неудовлетворительном состоянии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Конкурс</w:t>
            </w:r>
          </w:p>
        </w:tc>
        <w:tc>
          <w:tcPr>
            <w:tcW w:w="1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2-4 квартал 2024 г.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1,00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</w:r>
          </w:p>
        </w:tc>
      </w:tr>
      <w:tr>
        <w:trPr>
          <w:trHeight w:val="2487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Нежилое здание, находящееся по адресу: Вологодская область, Великоустюгский район, г. Великий Устюг, Советский пр., д. 61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left" w:pos="851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Нежилое здание с кадастровым номером </w:t>
            </w:r>
            <w:r>
              <w:rPr>
                <w:bCs/>
                <w:color w:val="auto"/>
                <w:sz w:val="28"/>
                <w:szCs w:val="28"/>
              </w:rPr>
              <w:br/>
              <w:t xml:space="preserve">35:10:0103024:105 </w:t>
            </w:r>
            <w:r>
              <w:rPr>
                <w:color w:val="auto"/>
                <w:sz w:val="28"/>
                <w:szCs w:val="28"/>
              </w:rPr>
              <w:t>площадью 536,1 кв.м,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left" w:pos="851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год построй</w:t>
            </w:r>
            <w:r>
              <w:rPr>
                <w:color w:val="000000"/>
                <w:sz w:val="28"/>
                <w:szCs w:val="28"/>
                <w:shd w:fill="auto" w:val="clear"/>
              </w:rPr>
              <w:t xml:space="preserve">ки – 1917 Здание двухэтажное с мезонином, </w:t>
            </w:r>
            <w:r>
              <w:rPr>
                <w:color w:val="auto"/>
                <w:sz w:val="28"/>
                <w:szCs w:val="28"/>
              </w:rPr>
              <w:t xml:space="preserve"> деревянное, коммуникации отключены.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left" w:pos="851" w:leader="none"/>
              </w:tabs>
              <w:snapToGrid w:val="false"/>
              <w:rPr>
                <w:rFonts w:ascii="Times New Roman" w:hAnsi="Times New Roman"/>
                <w:sz w:val="28"/>
              </w:rPr>
            </w:pPr>
            <w:r>
              <w:rPr>
                <w:color w:val="auto"/>
                <w:sz w:val="28"/>
                <w:szCs w:val="28"/>
              </w:rPr>
              <w:t>Здание является объектом культурного наследия регионального значения «</w:t>
            </w:r>
            <w:r>
              <w:rPr>
                <w:b w:val="false"/>
                <w:i w:val="false"/>
                <w:caps w:val="false"/>
                <w:smallCaps w:val="false"/>
                <w:color w:val="auto"/>
                <w:spacing w:val="0"/>
                <w:sz w:val="28"/>
                <w:szCs w:val="28"/>
                <w:lang w:val="ru-RU"/>
              </w:rPr>
              <w:t>Дом И. А. Пеца, сер. XIX в.</w:t>
            </w:r>
            <w:r>
              <w:rPr>
                <w:color w:val="auto"/>
                <w:sz w:val="28"/>
                <w:szCs w:val="28"/>
                <w:lang w:val="ru-RU"/>
              </w:rPr>
              <w:t>»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left" w:pos="851" w:leader="none"/>
              </w:tabs>
              <w:snapToGrid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  <w:lang w:val="ru-RU"/>
              </w:rPr>
              <w:t>Здание находится в неудовлетворительном состоянии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Конкурс</w:t>
            </w:r>
          </w:p>
        </w:tc>
        <w:tc>
          <w:tcPr>
            <w:tcW w:w="1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2-4 квартал 2024 г.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1,00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</w:r>
          </w:p>
        </w:tc>
      </w:tr>
    </w:tbl>
    <w:p>
      <w:pPr>
        <w:pStyle w:val="Normal"/>
        <w:tabs>
          <w:tab w:val="clear" w:pos="708"/>
          <w:tab w:val="left" w:pos="851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851" w:leader="none"/>
        </w:tabs>
        <w:ind w:left="45" w:firstLine="664"/>
        <w:jc w:val="both"/>
        <w:rPr>
          <w:sz w:val="28"/>
          <w:szCs w:val="28"/>
        </w:rPr>
      </w:pPr>
      <w:r>
        <w:rPr>
          <w:sz w:val="28"/>
          <w:szCs w:val="28"/>
        </w:rPr>
        <w:t>1.2. В строке «ИТОГО» плана цифру «</w:t>
      </w:r>
      <w:r>
        <w:rPr>
          <w:b/>
          <w:bCs/>
          <w:sz w:val="28"/>
          <w:szCs w:val="28"/>
          <w:lang w:val="ru-RU"/>
        </w:rPr>
        <w:t>4 350 000,00</w:t>
      </w:r>
      <w:r>
        <w:rPr>
          <w:sz w:val="28"/>
          <w:szCs w:val="28"/>
        </w:rPr>
        <w:t xml:space="preserve">» заменить цифрой                </w:t>
      </w:r>
      <w:r>
        <w:rPr>
          <w:sz w:val="28"/>
          <w:szCs w:val="28"/>
          <w:shd w:fill="auto" w:val="clear"/>
        </w:rPr>
        <w:t>«</w:t>
      </w:r>
      <w:r>
        <w:rPr>
          <w:b/>
          <w:bCs/>
          <w:sz w:val="28"/>
          <w:szCs w:val="28"/>
          <w:shd w:fill="auto" w:val="clear"/>
        </w:rPr>
        <w:t>6 680 004,00</w:t>
      </w:r>
      <w:r>
        <w:rPr>
          <w:sz w:val="28"/>
          <w:szCs w:val="28"/>
          <w:shd w:fill="auto" w:val="clear"/>
        </w:rPr>
        <w:t>».</w:t>
      </w:r>
    </w:p>
    <w:p>
      <w:pPr>
        <w:pStyle w:val="Normal"/>
        <w:tabs>
          <w:tab w:val="clear" w:pos="708"/>
          <w:tab w:val="left" w:pos="709" w:leader="none"/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после официального опубликования.</w:t>
      </w:r>
    </w:p>
    <w:p>
      <w:pPr>
        <w:pStyle w:val="Normal"/>
        <w:tabs>
          <w:tab w:val="clear" w:pos="708"/>
          <w:tab w:val="left" w:pos="709" w:leader="none"/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709" w:leader="none"/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709" w:leader="none"/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709" w:leader="none"/>
        </w:tabs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 Временно исполняющий полномочия Великоустюгской Думы                                Главы Великоустюгского </w:t>
      </w:r>
    </w:p>
    <w:p>
      <w:pPr>
        <w:pStyle w:val="Normal"/>
        <w:tabs>
          <w:tab w:val="clear" w:pos="708"/>
          <w:tab w:val="left" w:pos="709" w:leader="none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>муниципального округа</w:t>
      </w:r>
    </w:p>
    <w:p>
      <w:pPr>
        <w:pStyle w:val="Normal"/>
        <w:tabs>
          <w:tab w:val="clear" w:pos="708"/>
          <w:tab w:val="left" w:pos="709" w:leader="none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709" w:leader="none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709" w:leader="none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________________С.А. Капустин                         ______________И.А. Абрамов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nformat"/>
        <w:widowControl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ConsPlusNonformat"/>
        <w:widowControl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ConsPlusNonformat"/>
        <w:widowControl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ConsPlusNonformat"/>
        <w:widowControl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ConsPlusNonformat"/>
        <w:widowControl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ConsPlusNonformat"/>
        <w:widowControl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ConsPlusNonformat"/>
        <w:widowControl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ConsPlusNonformat"/>
        <w:widowControl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ConsPlusNonformat"/>
        <w:widowControl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ConsPlusNonformat"/>
        <w:widowControl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ConsPlusNonformat"/>
        <w:widowControl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ConsPlusNonformat"/>
        <w:widowControl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ConsPlusNonformat"/>
        <w:widowControl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ConsPlusNonformat"/>
        <w:widowControl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ConsPlusNonformat"/>
        <w:widowControl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ЛИСТ</w:t>
      </w:r>
    </w:p>
    <w:p>
      <w:pPr>
        <w:pStyle w:val="ConsPlusNonformat"/>
        <w:widowControl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согласования проекта решения Великоустюгской Думы</w:t>
      </w:r>
    </w:p>
    <w:p>
      <w:pPr>
        <w:pStyle w:val="ConsPlusNonformat"/>
        <w:widowControl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            </w:t>
      </w:r>
    </w:p>
    <w:p>
      <w:pPr>
        <w:pStyle w:val="ConsPlusNonformat"/>
        <w:widowControl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Проект внесен: Временно исполняющий полномочия Главы Великоустюгского муниципального округа И.А. Абрамов</w:t>
      </w:r>
    </w:p>
    <w:p>
      <w:pPr>
        <w:pStyle w:val="ConsPlusNonformat"/>
        <w:widowControl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Проект подготовлен: комитет по управлению имуществом</w:t>
      </w:r>
      <w:r>
        <w:rPr>
          <w:rFonts w:cs="Times New Roman" w:ascii="Times New Roman" w:hAnsi="Times New Roman"/>
          <w:sz w:val="26"/>
          <w:szCs w:val="26"/>
          <w:shd w:fill="auto" w:val="clear"/>
        </w:rPr>
        <w:t>, Бестужева Ю.В., 2-18-79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Наименование: О внесении изменений в прогнозный план приватизации  муниципального имущества на 2024 год</w:t>
      </w:r>
    </w:p>
    <w:p>
      <w:pPr>
        <w:pStyle w:val="Normal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</w:r>
    </w:p>
    <w:p>
      <w:pPr>
        <w:pStyle w:val="Normal"/>
        <w:tabs>
          <w:tab w:val="clear" w:pos="708"/>
          <w:tab w:val="left" w:pos="851" w:leader="none"/>
          <w:tab w:val="left" w:pos="3544" w:leader="none"/>
          <w:tab w:val="left" w:pos="4253" w:leader="none"/>
          <w:tab w:val="left" w:pos="4962" w:leader="none"/>
        </w:tabs>
        <w:jc w:val="both"/>
        <w:rPr/>
      </w:pPr>
      <w:r>
        <w:rPr>
          <w:sz w:val="22"/>
          <w:szCs w:val="22"/>
        </w:rPr>
        <w:t xml:space="preserve">Проект размещен на официальном сайте &lt;*&gt;  "__"______________ 20__ года в __ час. __ мин.                                      </w:t>
      </w:r>
    </w:p>
    <w:p>
      <w:pPr>
        <w:pStyle w:val="Normal"/>
        <w:tabs>
          <w:tab w:val="clear" w:pos="708"/>
          <w:tab w:val="left" w:pos="851" w:leader="none"/>
          <w:tab w:val="left" w:pos="3544" w:leader="none"/>
          <w:tab w:val="left" w:pos="4253" w:leader="none"/>
          <w:tab w:val="left" w:pos="4962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8"/>
          <w:tab w:val="left" w:pos="851" w:leader="none"/>
          <w:tab w:val="left" w:pos="3544" w:leader="none"/>
          <w:tab w:val="left" w:pos="4253" w:leader="none"/>
          <w:tab w:val="left" w:pos="4962" w:leader="none"/>
        </w:tabs>
        <w:jc w:val="both"/>
        <w:rPr/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ab/>
        <w:tab/>
        <w:tab/>
        <w:t xml:space="preserve"> </w:t>
      </w:r>
      <w:r>
        <w:rPr>
          <w:rFonts w:eastAsia="Times New Roman" w:cs="Times New Roman"/>
          <w:sz w:val="22"/>
          <w:szCs w:val="22"/>
        </w:rPr>
        <w:t>Н</w:t>
      </w:r>
      <w:r>
        <w:rPr>
          <w:rFonts w:cs="Times New Roman"/>
          <w:sz w:val="22"/>
          <w:szCs w:val="22"/>
        </w:rPr>
        <w:t>ачальник организационно-правового отдела</w:t>
      </w:r>
    </w:p>
    <w:p>
      <w:pPr>
        <w:pStyle w:val="Normal"/>
        <w:tabs>
          <w:tab w:val="clear" w:pos="708"/>
          <w:tab w:val="left" w:pos="851" w:leader="none"/>
          <w:tab w:val="left" w:pos="3544" w:leader="none"/>
          <w:tab w:val="left" w:pos="4253" w:leader="none"/>
          <w:tab w:val="left" w:pos="4962" w:leader="none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/>
          <w:sz w:val="16"/>
          <w:szCs w:val="16"/>
        </w:rPr>
      </w:r>
    </w:p>
    <w:p>
      <w:pPr>
        <w:pStyle w:val="Normal"/>
        <w:tabs>
          <w:tab w:val="clear" w:pos="708"/>
          <w:tab w:val="left" w:pos="851" w:leader="none"/>
          <w:tab w:val="left" w:pos="3544" w:leader="none"/>
          <w:tab w:val="left" w:pos="4253" w:leader="none"/>
          <w:tab w:val="left" w:pos="4962" w:leader="none"/>
        </w:tabs>
        <w:jc w:val="both"/>
        <w:rPr/>
      </w:pPr>
      <w:r>
        <w:rPr>
          <w:rFonts w:cs="Times New Roman"/>
          <w:sz w:val="22"/>
          <w:szCs w:val="22"/>
        </w:rPr>
        <w:t xml:space="preserve">                                                                                           </w:t>
      </w:r>
      <w:r>
        <w:rPr>
          <w:rFonts w:cs="Times New Roman"/>
          <w:sz w:val="22"/>
          <w:szCs w:val="22"/>
        </w:rPr>
        <w:t>Великоустюгской Думы    ______________</w:t>
      </w:r>
    </w:p>
    <w:p>
      <w:pPr>
        <w:pStyle w:val="Normal"/>
        <w:tabs>
          <w:tab w:val="clear" w:pos="708"/>
          <w:tab w:val="left" w:pos="851" w:leader="none"/>
          <w:tab w:val="left" w:pos="3544" w:leader="none"/>
          <w:tab w:val="left" w:pos="4253" w:leader="none"/>
          <w:tab w:val="left" w:pos="4962" w:leader="none"/>
        </w:tabs>
        <w:jc w:val="both"/>
        <w:rPr/>
      </w:pPr>
      <w:r>
        <w:rPr>
          <w:rFonts w:cs="Times New Roman"/>
          <w:sz w:val="22"/>
          <w:szCs w:val="22"/>
        </w:rPr>
        <w:t xml:space="preserve">                                                                                                                                           </w:t>
      </w:r>
      <w:r>
        <w:rPr>
          <w:rFonts w:eastAsia="Times New Roman" w:cs="Times New Roman"/>
          <w:sz w:val="22"/>
          <w:szCs w:val="22"/>
        </w:rPr>
        <w:t xml:space="preserve">  </w:t>
      </w:r>
      <w:r>
        <w:rPr>
          <w:rFonts w:cs="Times New Roman"/>
          <w:sz w:val="22"/>
          <w:szCs w:val="22"/>
        </w:rPr>
        <w:t>(подпись)</w:t>
      </w:r>
    </w:p>
    <w:p>
      <w:pPr>
        <w:pStyle w:val="Normal"/>
        <w:tabs>
          <w:tab w:val="clear" w:pos="708"/>
          <w:tab w:val="left" w:pos="851" w:leader="none"/>
          <w:tab w:val="left" w:pos="3544" w:leader="none"/>
          <w:tab w:val="left" w:pos="4253" w:leader="none"/>
          <w:tab w:val="left" w:pos="4962" w:leader="none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ConsPlusNonformat"/>
        <w:widowControl/>
        <w:ind w:right="140" w:hanging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Проект передан в Великоустюгскую межрайонную прокуратуру "__"_________ 20__ года</w:t>
      </w:r>
    </w:p>
    <w:p>
      <w:pPr>
        <w:pStyle w:val="ConsPlusNonformat"/>
        <w:widowControl/>
        <w:ind w:right="140" w:hanging="0"/>
        <w:rPr/>
      </w:pPr>
      <w:r>
        <w:rPr>
          <w:rFonts w:eastAsia="Times New Roman" w:cs="Times New Roman" w:ascii="Times New Roman" w:hAnsi="Times New Roman"/>
          <w:sz w:val="22"/>
          <w:szCs w:val="22"/>
        </w:rPr>
        <w:t xml:space="preserve">                                          </w:t>
      </w:r>
    </w:p>
    <w:p>
      <w:pPr>
        <w:pStyle w:val="Normal"/>
        <w:tabs>
          <w:tab w:val="clear" w:pos="708"/>
          <w:tab w:val="left" w:pos="851" w:leader="none"/>
          <w:tab w:val="left" w:pos="3544" w:leader="none"/>
          <w:tab w:val="left" w:pos="4253" w:leader="none"/>
          <w:tab w:val="left" w:pos="4962" w:leader="none"/>
        </w:tabs>
        <w:jc w:val="both"/>
        <w:rPr/>
      </w:pPr>
      <w:r>
        <w:rPr>
          <w:rFonts w:eastAsia="Times New Roman" w:cs="Times New Roman"/>
          <w:sz w:val="22"/>
          <w:szCs w:val="22"/>
        </w:rPr>
        <w:t xml:space="preserve">                                                                                           </w:t>
      </w:r>
      <w:r>
        <w:rPr>
          <w:rFonts w:eastAsia="Times New Roman" w:cs="Times New Roman"/>
          <w:sz w:val="22"/>
          <w:szCs w:val="22"/>
        </w:rPr>
        <w:t>Н</w:t>
      </w:r>
      <w:r>
        <w:rPr>
          <w:rFonts w:cs="Times New Roman"/>
          <w:sz w:val="22"/>
          <w:szCs w:val="22"/>
        </w:rPr>
        <w:t>ачальник организационно-правового отдела</w:t>
      </w:r>
    </w:p>
    <w:p>
      <w:pPr>
        <w:pStyle w:val="Normal"/>
        <w:tabs>
          <w:tab w:val="clear" w:pos="708"/>
          <w:tab w:val="left" w:pos="851" w:leader="none"/>
          <w:tab w:val="left" w:pos="3544" w:leader="none"/>
          <w:tab w:val="left" w:pos="4253" w:leader="none"/>
          <w:tab w:val="left" w:pos="4962" w:leader="none"/>
        </w:tabs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cs="Times New Roman"/>
          <w:sz w:val="12"/>
          <w:szCs w:val="12"/>
        </w:rPr>
      </w:r>
    </w:p>
    <w:p>
      <w:pPr>
        <w:pStyle w:val="Normal"/>
        <w:tabs>
          <w:tab w:val="clear" w:pos="708"/>
          <w:tab w:val="left" w:pos="851" w:leader="none"/>
          <w:tab w:val="left" w:pos="3544" w:leader="none"/>
          <w:tab w:val="left" w:pos="4253" w:leader="none"/>
          <w:tab w:val="left" w:pos="4962" w:leader="none"/>
        </w:tabs>
        <w:jc w:val="both"/>
        <w:rPr/>
      </w:pPr>
      <w:r>
        <w:rPr>
          <w:rFonts w:cs="Times New Roman"/>
          <w:sz w:val="22"/>
          <w:szCs w:val="22"/>
        </w:rPr>
        <w:t xml:space="preserve">                                                                                           </w:t>
      </w:r>
      <w:r>
        <w:rPr>
          <w:rFonts w:cs="Times New Roman"/>
          <w:sz w:val="22"/>
          <w:szCs w:val="22"/>
        </w:rPr>
        <w:t>Великоустюгской Думы    ______________</w:t>
      </w:r>
    </w:p>
    <w:p>
      <w:pPr>
        <w:pStyle w:val="Normal"/>
        <w:widowControl/>
        <w:tabs>
          <w:tab w:val="clear" w:pos="708"/>
          <w:tab w:val="left" w:pos="851" w:leader="none"/>
          <w:tab w:val="left" w:pos="3544" w:leader="none"/>
          <w:tab w:val="left" w:pos="4253" w:leader="none"/>
          <w:tab w:val="left" w:pos="4962" w:leader="none"/>
        </w:tabs>
        <w:ind w:right="140" w:hanging="0"/>
        <w:jc w:val="both"/>
        <w:rPr/>
      </w:pPr>
      <w:r>
        <w:rPr>
          <w:rFonts w:cs="Times New Roman"/>
          <w:sz w:val="22"/>
          <w:szCs w:val="22"/>
        </w:rPr>
        <w:t xml:space="preserve">                                                                                                                                           </w:t>
      </w:r>
      <w:r>
        <w:rPr>
          <w:rFonts w:eastAsia="Times New Roman" w:cs="Times New Roman"/>
          <w:sz w:val="22"/>
          <w:szCs w:val="22"/>
        </w:rPr>
        <w:t xml:space="preserve">  </w:t>
      </w:r>
      <w:r>
        <w:rPr>
          <w:rFonts w:cs="Times New Roman"/>
          <w:sz w:val="22"/>
          <w:szCs w:val="22"/>
        </w:rPr>
        <w:t>(подпись)</w:t>
      </w:r>
    </w:p>
    <w:tbl>
      <w:tblPr>
        <w:tblW w:w="10200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362"/>
        <w:gridCol w:w="5283"/>
        <w:gridCol w:w="2001"/>
        <w:gridCol w:w="1553"/>
      </w:tblGrid>
      <w:tr>
        <w:trPr>
          <w:trHeight w:val="360" w:hRule="atLeast"/>
          <w:cantSplit w:val="true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snapToGrid w:val="false"/>
              <w:ind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 xml:space="preserve">Дата передачи на </w:t>
              <w:br/>
              <w:t>согласование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snapToGrid w:val="false"/>
              <w:ind w:right="-7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Должность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snapToGrid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Замечания и предложения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napToGrid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Личная подпись и дата</w:t>
              <w:br/>
              <w:t>согласования</w:t>
            </w:r>
          </w:p>
        </w:tc>
      </w:tr>
      <w:tr>
        <w:trPr>
          <w:trHeight w:val="240" w:hRule="atLeast"/>
          <w:cantSplit w:val="true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snapToGrid w:val="false"/>
              <w:ind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rPr>
                <w:rFonts w:ascii="Times New Roman" w:hAnsi="Times New Roman" w:cs="Times New Roman"/>
                <w:b/>
                <w:b/>
                <w:sz w:val="25"/>
                <w:szCs w:val="25"/>
              </w:rPr>
            </w:pPr>
            <w:r>
              <w:rPr>
                <w:rFonts w:cs="Times New Roman"/>
                <w:b/>
                <w:sz w:val="25"/>
                <w:szCs w:val="25"/>
              </w:rPr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snapToGrid w:val="false"/>
              <w:ind w:hanging="0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napToGrid w:val="false"/>
              <w:ind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>
          <w:trHeight w:val="240" w:hRule="atLeast"/>
          <w:cantSplit w:val="true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snapToGrid w:val="false"/>
              <w:ind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nformat"/>
              <w:widowControl w:val="false"/>
              <w:suppressAutoHyphens w:val="false"/>
              <w:snapToGrid w:val="false"/>
              <w:jc w:val="both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5"/>
                <w:szCs w:val="25"/>
              </w:rPr>
              <w:t>Временно исполняющий полномочия Главы</w:t>
            </w:r>
          </w:p>
          <w:p>
            <w:pPr>
              <w:pStyle w:val="ConsPlusNonformat"/>
              <w:widowControl w:val="false"/>
              <w:suppressAutoHyphens w:val="false"/>
              <w:snapToGrid w:val="false"/>
              <w:jc w:val="both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5"/>
                <w:szCs w:val="25"/>
              </w:rPr>
              <w:t>Великоустюгского муниципального округа</w:t>
            </w:r>
          </w:p>
          <w:p>
            <w:pPr>
              <w:pStyle w:val="ConsPlusNonformat"/>
              <w:widowControl w:val="false"/>
              <w:suppressAutoHyphens w:val="false"/>
              <w:snapToGrid w:val="false"/>
              <w:jc w:val="both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 w:val="false"/>
                <w:sz w:val="25"/>
                <w:szCs w:val="25"/>
              </w:rPr>
              <w:t>И.А. Абрамов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snapToGrid w:val="false"/>
              <w:ind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napToGrid w:val="false"/>
              <w:ind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>
          <w:trHeight w:val="240" w:hRule="atLeast"/>
          <w:cantSplit w:val="true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snapToGrid w:val="false"/>
              <w:ind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left"/>
              <w:rPr/>
            </w:pPr>
            <w:r>
              <w:rPr>
                <w:rFonts w:cs="Times New Roman" w:ascii="Times New Roman" w:hAnsi="Times New Roman"/>
                <w:sz w:val="25"/>
                <w:szCs w:val="25"/>
              </w:rPr>
              <w:t xml:space="preserve">Председатель комитета по управлению имуществом </w:t>
            </w:r>
            <w:r>
              <w:rPr>
                <w:rFonts w:cs="Times New Roman" w:ascii="Times New Roman" w:hAnsi="Times New Roman"/>
                <w:b/>
                <w:sz w:val="25"/>
                <w:szCs w:val="25"/>
              </w:rPr>
              <w:t>Ю.В. Бестужева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snapToGrid w:val="false"/>
              <w:ind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napToGrid w:val="false"/>
              <w:ind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>
          <w:trHeight w:val="240" w:hRule="atLeast"/>
          <w:cantSplit w:val="true"/>
        </w:trPr>
        <w:tc>
          <w:tcPr>
            <w:tcW w:w="13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snapToGrid w:val="false"/>
              <w:ind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528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5"/>
              <w:widowControl w:val="false"/>
              <w:snapToGrid w:val="false"/>
              <w:spacing w:lineRule="atLeast" w:line="200" w:before="0" w:after="0"/>
              <w:ind w:hanging="0"/>
              <w:jc w:val="left"/>
              <w:rPr/>
            </w:pPr>
            <w:r>
              <w:rPr>
                <w:rFonts w:cs="Times New Roman" w:ascii="Times New Roman" w:hAnsi="Times New Roman"/>
                <w:i w:val="false"/>
                <w:sz w:val="25"/>
                <w:szCs w:val="25"/>
              </w:rPr>
              <w:t xml:space="preserve">Заместитель Главы Великоустюгского  муниципального округа, начальник финансового управления </w:t>
            </w:r>
            <w:r>
              <w:rPr>
                <w:rFonts w:cs="Times New Roman" w:ascii="Times New Roman" w:hAnsi="Times New Roman"/>
                <w:b/>
                <w:bCs/>
                <w:i w:val="false"/>
                <w:sz w:val="25"/>
                <w:szCs w:val="25"/>
              </w:rPr>
              <w:t>Е.М. Ермолина</w:t>
            </w:r>
          </w:p>
        </w:tc>
        <w:tc>
          <w:tcPr>
            <w:tcW w:w="20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snapToGrid w:val="false"/>
              <w:ind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napToGrid w:val="false"/>
              <w:ind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>
          <w:trHeight w:val="240" w:hRule="atLeast"/>
          <w:cantSplit w:val="true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snapToGrid w:val="false"/>
              <w:ind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5"/>
              <w:widowControl w:val="false"/>
              <w:snapToGrid w:val="false"/>
              <w:spacing w:lineRule="atLeast" w:line="200" w:before="0" w:after="0"/>
              <w:jc w:val="left"/>
              <w:rPr/>
            </w:pPr>
            <w:r>
              <w:rPr>
                <w:rFonts w:cs="Times New Roman" w:ascii="Times New Roman" w:hAnsi="Times New Roman"/>
                <w:i w:val="false"/>
                <w:sz w:val="25"/>
                <w:szCs w:val="25"/>
              </w:rPr>
              <w:t xml:space="preserve">Заместитель Главы Великоустюгского  муниципального округа, начальник правового управления </w:t>
            </w:r>
            <w:r>
              <w:rPr>
                <w:rFonts w:cs="Times New Roman" w:ascii="Times New Roman" w:hAnsi="Times New Roman"/>
                <w:b/>
                <w:i w:val="false"/>
                <w:sz w:val="25"/>
                <w:szCs w:val="25"/>
              </w:rPr>
              <w:t>Ю.П. Шевцова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snapToGrid w:val="false"/>
              <w:ind w:hanging="0"/>
              <w:rPr>
                <w:rFonts w:ascii="Times New Roman" w:hAnsi="Times New Roman" w:cs="Times New Roman"/>
                <w:i w:val="false"/>
                <w:i w:val="false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i w:val="false"/>
                <w:sz w:val="26"/>
                <w:szCs w:val="26"/>
              </w:rPr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napToGrid w:val="false"/>
              <w:ind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>
          <w:trHeight w:val="566" w:hRule="atLeast"/>
          <w:cantSplit w:val="true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snapToGrid w:val="false"/>
              <w:ind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snapToGrid w:val="false"/>
              <w:ind w:hanging="0"/>
              <w:jc w:val="left"/>
              <w:rPr/>
            </w:pPr>
            <w:r>
              <w:rPr>
                <w:rFonts w:cs="Times New Roman" w:ascii="Times New Roman" w:hAnsi="Times New Roman"/>
                <w:sz w:val="25"/>
                <w:szCs w:val="25"/>
              </w:rPr>
              <w:t>Антикоррупционная</w:t>
              <w:br/>
              <w:t>экспертиза &lt;*&gt;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snapToGrid w:val="false"/>
              <w:ind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napToGrid w:val="false"/>
              <w:ind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</w:tbl>
    <w:p>
      <w:pPr>
        <w:pStyle w:val="ConsPlusNonformat"/>
        <w:widowControl/>
        <w:rPr/>
      </w:pPr>
      <w:r>
        <w:rPr>
          <w:rFonts w:cs="Times New Roman" w:ascii="Times New Roman" w:hAnsi="Times New Roman"/>
          <w:sz w:val="22"/>
          <w:szCs w:val="22"/>
        </w:rPr>
        <w:t>Решение    подлежит/не    подлежит    официальному опубликованию</w:t>
      </w:r>
    </w:p>
    <w:p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ConsPlusNonformat"/>
        <w:widowControl/>
        <w:rPr/>
      </w:pPr>
      <w:r>
        <w:rPr>
          <w:rFonts w:cs="Times New Roman" w:ascii="Times New Roman" w:hAnsi="Times New Roman"/>
          <w:sz w:val="22"/>
          <w:szCs w:val="22"/>
        </w:rPr>
        <w:t>Начальник организационно-правового отдела ___________________</w:t>
      </w:r>
    </w:p>
    <w:p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 xml:space="preserve">                                                                                          </w:t>
      </w:r>
      <w:r>
        <w:rPr>
          <w:rFonts w:cs="Times New Roman" w:ascii="Times New Roman" w:hAnsi="Times New Roman"/>
          <w:sz w:val="22"/>
          <w:szCs w:val="22"/>
        </w:rPr>
        <w:t>(подпись)</w:t>
      </w:r>
    </w:p>
    <w:p>
      <w:pPr>
        <w:pStyle w:val="ConsPlusNonformat"/>
        <w:widowControl/>
        <w:rPr/>
      </w:pPr>
      <w:r>
        <w:rPr>
          <w:rFonts w:cs="Times New Roman" w:ascii="Times New Roman" w:hAnsi="Times New Roman"/>
          <w:sz w:val="22"/>
          <w:szCs w:val="22"/>
        </w:rPr>
        <w:t>Решение подлежит/не подлежит размещению на официальном сайте органов местного самоуправления</w:t>
      </w:r>
    </w:p>
    <w:p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ConsPlusNonformat"/>
        <w:widowControl/>
        <w:rPr/>
      </w:pPr>
      <w:r>
        <w:rPr>
          <w:rFonts w:cs="Times New Roman" w:ascii="Times New Roman" w:hAnsi="Times New Roman"/>
          <w:sz w:val="22"/>
          <w:szCs w:val="22"/>
        </w:rPr>
        <w:t>Начальник организационно-правового отдела ___________________</w:t>
      </w:r>
    </w:p>
    <w:p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 xml:space="preserve">                                                                                          </w:t>
      </w:r>
      <w:r>
        <w:rPr>
          <w:rFonts w:cs="Times New Roman" w:ascii="Times New Roman" w:hAnsi="Times New Roman"/>
          <w:sz w:val="22"/>
          <w:szCs w:val="22"/>
        </w:rPr>
        <w:t>(подпись)</w:t>
      </w:r>
    </w:p>
    <w:p>
      <w:pPr>
        <w:pStyle w:val="ConsPlusNonformat"/>
        <w:widowControl/>
        <w:rPr/>
      </w:pPr>
      <w:r>
        <w:rPr>
          <w:rFonts w:cs="Times New Roman" w:ascii="Times New Roman" w:hAnsi="Times New Roman"/>
          <w:sz w:val="22"/>
          <w:szCs w:val="22"/>
        </w:rPr>
        <w:t xml:space="preserve">Решение разослать по списку: </w:t>
      </w:r>
      <w:r>
        <w:rPr>
          <w:rFonts w:cs="Times New Roman" w:ascii="Times New Roman" w:hAnsi="Times New Roman"/>
          <w:iCs/>
          <w:sz w:val="22"/>
          <w:szCs w:val="22"/>
        </w:rPr>
        <w:t>дело – 1; комитет — 2 (копии), дума – 1 (копия)</w:t>
      </w:r>
    </w:p>
    <w:p>
      <w:pPr>
        <w:pStyle w:val="ConsPlusNonformat"/>
        <w:widowControl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</w:r>
    </w:p>
    <w:p>
      <w:pPr>
        <w:pStyle w:val="ConsPlusNonformat"/>
        <w:widowControl/>
        <w:rPr/>
      </w:pPr>
      <w:r>
        <w:rPr>
          <w:rFonts w:cs="Times New Roman" w:ascii="Times New Roman" w:hAnsi="Times New Roman"/>
          <w:sz w:val="24"/>
          <w:szCs w:val="24"/>
        </w:rPr>
        <w:t>Контроль:</w:t>
      </w:r>
      <w:r>
        <w:rPr>
          <w:rFonts w:cs="Times New Roman" w:ascii="Times New Roman" w:hAnsi="Times New Roman"/>
          <w:sz w:val="26"/>
          <w:szCs w:val="26"/>
        </w:rPr>
        <w:t xml:space="preserve"> </w:t>
      </w:r>
    </w:p>
    <w:p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nformat"/>
        <w:widowControl/>
        <w:rPr/>
      </w:pP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Примечание:  &lt;*&gt;  Данные  разделы  заполняются  только  на  нормативные правовые решения Великоустюгской Думы</w:t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Великоустюгского муниципального округа предлагает включить в прогнозный план приватизации на 2024 год объекты, не реализованные в 2023 году: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>- Нежилое здание и земельный участок, находящиеся по адресу: Вологодская область, Великоустюгский район, г. Великий Устюг, ул. Михайловская, д. 8а;</w:t>
      </w:r>
    </w:p>
    <w:p>
      <w:pPr>
        <w:pStyle w:val="Normal"/>
        <w:widowControl w:val="false"/>
        <w:suppressAutoHyphens w:val="true"/>
        <w:bidi w:val="0"/>
        <w:snapToGrid w:val="false"/>
        <w:spacing w:lineRule="auto" w:line="240" w:before="0" w:after="0"/>
        <w:ind w:left="0" w:right="0" w:hanging="0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- Здание детского дома творчества и земельный участок, находящиеся по адресу: Вологодская область, Великоустюгский район, г. Красавино, ул. Текстильщиков, д. 16.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auto"/>
          <w:sz w:val="28"/>
          <w:szCs w:val="28"/>
        </w:rPr>
        <w:t>Нежилое здание, находящееся по адресу: Вологодская область, Великоустюгский район, г. Великий Устюг, ул. Водников, д. 19. Здание является объектом культурного наследия, находится в неудовлетворительном состоянии;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- Нежилое здание, находящееся по адресу: Вологодская область, Великоустюгский район, г. Великий Устюг, Советский пр., д. 59. Здание является объектом культурного наследия, находится в неудовлетворительном состоянии;</w:t>
      </w:r>
    </w:p>
    <w:p>
      <w:pPr>
        <w:pStyle w:val="Normal"/>
        <w:widowControl w:val="false"/>
        <w:suppressAutoHyphens w:val="true"/>
        <w:bidi w:val="0"/>
        <w:snapToGrid w:val="false"/>
        <w:spacing w:lineRule="auto" w:line="240" w:before="0" w:after="0"/>
        <w:ind w:left="0" w:right="0" w:firstLine="624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Аукционы по продаже указанных объектов, проведенные в 2023 году,  признаны несостоявшимися в связи с отсутствием заявок.</w:t>
      </w:r>
    </w:p>
    <w:p>
      <w:pPr>
        <w:pStyle w:val="Normal"/>
        <w:widowControl w:val="false"/>
        <w:suppressAutoHyphens w:val="true"/>
        <w:bidi w:val="0"/>
        <w:snapToGrid w:val="false"/>
        <w:spacing w:lineRule="auto" w:line="240" w:before="0" w:after="0"/>
        <w:ind w:left="0" w:right="0" w:firstLine="624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Кроме того, </w:t>
      </w:r>
      <w:r>
        <w:rPr>
          <w:sz w:val="28"/>
          <w:szCs w:val="28"/>
        </w:rPr>
        <w:t>администрация Великоустюгского муниципального округа предлагает включить в прогнозный план приватизации муниципального имущества на 2024 год следующие объекты:</w:t>
      </w:r>
    </w:p>
    <w:p>
      <w:pPr>
        <w:pStyle w:val="Normal"/>
        <w:widowControl w:val="false"/>
        <w:snapToGrid w:val="false"/>
        <w:spacing w:lineRule="auto" w:line="240" w:before="0" w:after="0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auto"/>
          <w:sz w:val="28"/>
          <w:szCs w:val="28"/>
        </w:rPr>
        <w:t>Нежилое здание и земельный участок, находящиеся по адресу: Вологодская область, Великоустюгский район, г. Великий Устюг, ул. Красная, д. 82. Здание является объектом культурного наследия</w:t>
      </w:r>
      <w:r>
        <w:rPr>
          <w:sz w:val="28"/>
          <w:szCs w:val="28"/>
        </w:rPr>
        <w:t>;</w:t>
      </w:r>
    </w:p>
    <w:p>
      <w:pPr>
        <w:pStyle w:val="Normal"/>
        <w:widowControl w:val="false"/>
        <w:snapToGrid w:val="false"/>
        <w:spacing w:lineRule="auto" w:line="240" w:before="0" w:after="0"/>
        <w:ind w:hanging="0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- Нежилое здание, находящееся по адресу: Вологодская область, Великоустюгский район, г. Великий Устюг, ул. Осипенко, д. 26. Здание является объектом культурного наследия, находится в неудовлетворительном состоянии;</w:t>
      </w:r>
    </w:p>
    <w:p>
      <w:pPr>
        <w:pStyle w:val="Normal"/>
        <w:widowControl w:val="false"/>
        <w:snapToGrid w:val="false"/>
        <w:spacing w:lineRule="auto" w:line="240" w:before="0" w:after="0"/>
        <w:ind w:hanging="0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- Нежилое здание, находящееся по адресу: Вологодская область, Великоустюгский район, г. Великий Устюг, Советский пр., д. 61. Здание является объектом культурного наследия, находится в неудовлетворительном состоянии;</w:t>
      </w:r>
    </w:p>
    <w:p>
      <w:pPr>
        <w:pStyle w:val="Normal"/>
        <w:widowControl w:val="false"/>
        <w:snapToGrid w:val="false"/>
        <w:spacing w:lineRule="auto" w:line="240" w:before="0" w:after="0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auto"/>
          <w:sz w:val="28"/>
          <w:szCs w:val="28"/>
        </w:rPr>
        <w:t>Нежилое здание и земельный участок, находящиеся по адресу: Вологодская область, Великоустюгский район, г. Великий Устюг, ул. Яшина, д. 21а.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Style w:val="Wmicallto"/>
          <w:rFonts w:cs="Helvetica"/>
          <w:color w:val="000000"/>
          <w:sz w:val="28"/>
          <w:szCs w:val="28"/>
          <w:shd w:fill="FFFFFF" w:val="clear"/>
        </w:rPr>
        <w:t xml:space="preserve">В настоящее время указанные объекты не </w:t>
      </w:r>
      <w:r>
        <w:rPr>
          <w:sz w:val="28"/>
          <w:szCs w:val="28"/>
        </w:rPr>
        <w:t xml:space="preserve">эксплуатируются. Использование их для исполнения своих полномочий администрация Великоустюгского муниципального округа не планирует. </w:t>
      </w:r>
    </w:p>
    <w:p>
      <w:pPr>
        <w:pStyle w:val="Normal"/>
        <w:widowControl/>
        <w:bidi w:val="0"/>
        <w:spacing w:lineRule="auto" w:line="240" w:before="0" w:after="0"/>
        <w:ind w:left="0" w:righ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В план приватизации включаются впервые.</w:t>
      </w:r>
    </w:p>
    <w:p>
      <w:pPr>
        <w:pStyle w:val="Normal"/>
        <w:widowControl/>
        <w:bidi w:val="0"/>
        <w:spacing w:lineRule="auto" w:line="240" w:before="0" w:after="0"/>
        <w:ind w:left="0" w:right="0" w:firstLine="624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ind w:left="0" w:right="0" w:firstLine="624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по управлению имуществом                                                           Ю.В. Бестужева</w:t>
      </w:r>
    </w:p>
    <w:sectPr>
      <w:headerReference w:type="default" r:id="rId2"/>
      <w:footerReference w:type="default" r:id="rId3"/>
      <w:type w:val="nextPage"/>
      <w:pgSz w:w="11906" w:h="16838"/>
      <w:pgMar w:left="1418" w:right="849" w:gutter="0" w:header="1080" w:top="1305" w:footer="293" w:bottom="1028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2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rPr/>
    </w:pPr>
    <w:r>
      <w:rPr/>
    </w:r>
  </w:p>
</w:hdr>
</file>

<file path=word/settings.xml><?xml version="1.0" encoding="utf-8"?>
<w:settings xmlns:w="http://schemas.openxmlformats.org/wordprocessingml/2006/main">
  <w:zoom w:percent="74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7f616f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link w:val="11"/>
    <w:qFormat/>
    <w:rsid w:val="007f616f"/>
    <w:pPr>
      <w:keepNext w:val="true"/>
      <w:outlineLvl w:val="0"/>
    </w:pPr>
    <w:rPr>
      <w:sz w:val="24"/>
    </w:rPr>
  </w:style>
  <w:style w:type="paragraph" w:styleId="2">
    <w:name w:val="Heading 2"/>
    <w:basedOn w:val="Normal"/>
    <w:next w:val="Normal"/>
    <w:link w:val="21"/>
    <w:qFormat/>
    <w:rsid w:val="007f616f"/>
    <w:pPr>
      <w:keepNext w:val="true"/>
      <w:outlineLvl w:val="1"/>
    </w:pPr>
    <w:rPr>
      <w:sz w:val="28"/>
    </w:rPr>
  </w:style>
  <w:style w:type="paragraph" w:styleId="3">
    <w:name w:val="Heading 3"/>
    <w:basedOn w:val="Normal"/>
    <w:next w:val="Normal"/>
    <w:qFormat/>
    <w:rsid w:val="007f616f"/>
    <w:pPr>
      <w:keepNext w:val="true"/>
      <w:jc w:val="center"/>
      <w:outlineLvl w:val="2"/>
    </w:pPr>
    <w:rPr>
      <w:b/>
      <w:sz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Верхний колонтитул Знак"/>
    <w:basedOn w:val="DefaultParagraphFont"/>
    <w:qFormat/>
    <w:rsid w:val="00bc6b85"/>
    <w:rPr/>
  </w:style>
  <w:style w:type="character" w:styleId="Style12" w:customStyle="1">
    <w:name w:val="Нижний колонтитул Знак"/>
    <w:basedOn w:val="DefaultParagraphFont"/>
    <w:qFormat/>
    <w:rsid w:val="00bc6b85"/>
    <w:rPr/>
  </w:style>
  <w:style w:type="character" w:styleId="11" w:customStyle="1">
    <w:name w:val="Заголовок 1 Знак"/>
    <w:basedOn w:val="DefaultParagraphFont"/>
    <w:qFormat/>
    <w:rsid w:val="000c7b71"/>
    <w:rPr>
      <w:sz w:val="24"/>
    </w:rPr>
  </w:style>
  <w:style w:type="character" w:styleId="21" w:customStyle="1">
    <w:name w:val="Заголовок 2 Знак"/>
    <w:basedOn w:val="DefaultParagraphFont"/>
    <w:qFormat/>
    <w:rsid w:val="000c7b71"/>
    <w:rPr>
      <w:sz w:val="28"/>
    </w:rPr>
  </w:style>
  <w:style w:type="character" w:styleId="Style13" w:customStyle="1">
    <w:name w:val="Основной текст Знак"/>
    <w:basedOn w:val="DefaultParagraphFont"/>
    <w:qFormat/>
    <w:rsid w:val="000c7b71"/>
    <w:rPr>
      <w:sz w:val="28"/>
    </w:rPr>
  </w:style>
  <w:style w:type="character" w:styleId="22" w:customStyle="1">
    <w:name w:val="Основной текст 2 Знак"/>
    <w:basedOn w:val="DefaultParagraphFont"/>
    <w:link w:val="BodyText2"/>
    <w:qFormat/>
    <w:rsid w:val="000c7b71"/>
    <w:rPr/>
  </w:style>
  <w:style w:type="character" w:styleId="Wmicallto">
    <w:name w:val="wmi-callto"/>
    <w:basedOn w:val="DefaultParagraphFont"/>
    <w:qFormat/>
    <w:rPr/>
  </w:style>
  <w:style w:type="character" w:styleId="Style14">
    <w:name w:val="Символ нумерации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link w:val="Style13"/>
    <w:rsid w:val="007f616f"/>
    <w:pPr/>
    <w:rPr>
      <w:sz w:val="28"/>
    </w:rPr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BodyText2">
    <w:name w:val="Body Text 2"/>
    <w:basedOn w:val="Normal"/>
    <w:link w:val="22"/>
    <w:qFormat/>
    <w:rsid w:val="007f616f"/>
    <w:pPr>
      <w:spacing w:lineRule="auto" w:line="480" w:before="0" w:after="120"/>
    </w:pPr>
    <w:rPr/>
  </w:style>
  <w:style w:type="paragraph" w:styleId="Style20">
    <w:name w:val="Колонтитул"/>
    <w:basedOn w:val="Normal"/>
    <w:qFormat/>
    <w:pPr/>
    <w:rPr/>
  </w:style>
  <w:style w:type="paragraph" w:styleId="Style21">
    <w:name w:val="Header"/>
    <w:basedOn w:val="Normal"/>
    <w:link w:val="Style11"/>
    <w:rsid w:val="00bc6b85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2">
    <w:name w:val="Footer"/>
    <w:basedOn w:val="Normal"/>
    <w:link w:val="Style12"/>
    <w:rsid w:val="00bc6b85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3">
    <w:name w:val="Содержимое таблицы"/>
    <w:basedOn w:val="Normal"/>
    <w:qFormat/>
    <w:pPr>
      <w:widowControl w:val="false"/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Arial" w:cs="Courier New"/>
      <w:color w:val="auto"/>
      <w:kern w:val="0"/>
      <w:sz w:val="20"/>
      <w:szCs w:val="20"/>
      <w:lang w:val="ru-RU" w:eastAsia="ru-RU" w:bidi="ar-SA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Arial" w:cs="Arial"/>
      <w:color w:val="auto"/>
      <w:kern w:val="0"/>
      <w:sz w:val="20"/>
      <w:szCs w:val="20"/>
      <w:lang w:val="ru-RU" w:eastAsia="ru-RU" w:bidi="ar-SA"/>
    </w:rPr>
  </w:style>
  <w:style w:type="paragraph" w:styleId="Style25">
    <w:name w:val="Subtitle"/>
    <w:basedOn w:val="Style15"/>
    <w:next w:val="Style16"/>
    <w:qFormat/>
    <w:pPr>
      <w:jc w:val="center"/>
    </w:pPr>
    <w:rPr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7f616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E8198-8278-4C8A-9139-9B12E70C3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Application>LibreOffice/7.3.2.2$Windows_X86_64 LibreOffice_project/49f2b1bff42cfccbd8f788c8dc32c1c309559be0</Application>
  <AppVersion>15.0000</AppVersion>
  <Pages>7</Pages>
  <Words>1155</Words>
  <Characters>8205</Characters>
  <CharactersWithSpaces>10385</CharactersWithSpaces>
  <Paragraphs>143</Paragraphs>
  <Company>комитет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2020-12-14T08:14:00Z</dcterms:created>
  <dc:creator>АЛЕКСАНДР</dc:creator>
  <dc:description/>
  <dc:language>ru-RU</dc:language>
  <cp:lastModifiedBy/>
  <cp:lastPrinted>2024-02-06T08:40:33Z</cp:lastPrinted>
  <dcterms:modified xsi:type="dcterms:W3CDTF">2024-02-06T08:50:04Z</dcterms:modified>
  <cp:revision>66</cp:revision>
  <dc:subject/>
  <dc:title>Проект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