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CA2434" w:rsidRPr="00737669" w:rsidTr="002F1ED9">
        <w:trPr>
          <w:cantSplit/>
          <w:trHeight w:val="1791"/>
        </w:trPr>
        <w:tc>
          <w:tcPr>
            <w:tcW w:w="4355" w:type="dxa"/>
          </w:tcPr>
          <w:p w:rsidR="00CA2434" w:rsidRPr="00737669" w:rsidRDefault="002F1ED9" w:rsidP="002F1ED9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 w:val="27"/>
                <w:szCs w:val="27"/>
              </w:rPr>
            </w:pPr>
            <w:r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Pr="00737669">
              <w:rPr>
                <w:sz w:val="27"/>
                <w:szCs w:val="27"/>
              </w:rPr>
              <w:t>Положени</w:t>
            </w:r>
            <w:r>
              <w:rPr>
                <w:sz w:val="27"/>
                <w:szCs w:val="27"/>
              </w:rPr>
              <w:t>я</w:t>
            </w:r>
            <w:r w:rsidRPr="00737669">
              <w:rPr>
                <w:sz w:val="27"/>
                <w:szCs w:val="27"/>
              </w:rPr>
              <w:t xml:space="preserve"> о </w:t>
            </w:r>
            <w:r w:rsidRPr="00737669">
              <w:rPr>
                <w:rFonts w:eastAsia="DejaVu Sans"/>
                <w:iCs/>
                <w:sz w:val="27"/>
                <w:szCs w:val="27"/>
              </w:rPr>
      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      </w:r>
          </w:p>
        </w:tc>
      </w:tr>
    </w:tbl>
    <w:p w:rsidR="00CA2434" w:rsidRPr="00737669" w:rsidRDefault="00CA2434" w:rsidP="00CA243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</w:p>
    <w:p w:rsidR="00CA2434" w:rsidRPr="00737669" w:rsidRDefault="00CA2434" w:rsidP="00CA2434">
      <w:pPr>
        <w:rPr>
          <w:sz w:val="27"/>
          <w:szCs w:val="27"/>
        </w:rPr>
      </w:pPr>
      <w:r w:rsidRPr="00737669">
        <w:rPr>
          <w:sz w:val="27"/>
          <w:szCs w:val="27"/>
          <w:lang w:eastAsia="ar-SA"/>
        </w:rPr>
        <w:tab/>
      </w:r>
    </w:p>
    <w:p w:rsidR="00CA2434" w:rsidRPr="00737669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37669">
        <w:rPr>
          <w:rFonts w:eastAsia="DejaVu Sans"/>
          <w:sz w:val="27"/>
          <w:szCs w:val="27"/>
        </w:rPr>
        <w:t xml:space="preserve">В соответствии с </w:t>
      </w:r>
      <w:r w:rsidR="00FE382C" w:rsidRPr="00737669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737669">
        <w:rPr>
          <w:color w:val="000000"/>
          <w:sz w:val="27"/>
          <w:szCs w:val="27"/>
        </w:rPr>
        <w:t xml:space="preserve">, </w:t>
      </w:r>
      <w:r w:rsidRPr="00737669">
        <w:rPr>
          <w:color w:val="000000"/>
          <w:sz w:val="27"/>
          <w:szCs w:val="27"/>
        </w:rPr>
        <w:t>руководствуясь статьей 28 Устава</w:t>
      </w:r>
      <w:r w:rsidRPr="00737669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737669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737669">
        <w:rPr>
          <w:b/>
          <w:bCs/>
          <w:sz w:val="27"/>
          <w:szCs w:val="27"/>
        </w:rPr>
        <w:t>Великоустюгская Дума РЕШИЛА:</w:t>
      </w:r>
    </w:p>
    <w:p w:rsidR="00CA2434" w:rsidRPr="00737669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737669" w:rsidRDefault="00762F2C" w:rsidP="00D33148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2F1ED9">
        <w:rPr>
          <w:sz w:val="27"/>
          <w:szCs w:val="27"/>
        </w:rPr>
        <w:t xml:space="preserve">1. </w:t>
      </w:r>
      <w:r w:rsidR="00737669" w:rsidRPr="002F1ED9">
        <w:rPr>
          <w:sz w:val="27"/>
          <w:szCs w:val="27"/>
        </w:rPr>
        <w:t>Утвердить</w:t>
      </w:r>
      <w:r w:rsidR="00737669" w:rsidRPr="00737669">
        <w:rPr>
          <w:sz w:val="27"/>
          <w:szCs w:val="27"/>
        </w:rPr>
        <w:t xml:space="preserve"> Положение о </w:t>
      </w:r>
      <w:r w:rsidR="00737669" w:rsidRPr="00737669">
        <w:rPr>
          <w:rFonts w:eastAsia="DejaVu Sans"/>
          <w:iCs/>
          <w:sz w:val="27"/>
          <w:szCs w:val="27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="00737669" w:rsidRPr="00737669">
        <w:rPr>
          <w:sz w:val="27"/>
          <w:szCs w:val="27"/>
        </w:rPr>
        <w:t xml:space="preserve"> согласно приложению к настоящему решению.</w:t>
      </w:r>
    </w:p>
    <w:p w:rsidR="003F6ABF" w:rsidRPr="00737669" w:rsidRDefault="00737669">
      <w:pPr>
        <w:widowControl w:val="0"/>
        <w:ind w:firstLine="708"/>
        <w:jc w:val="both"/>
        <w:rPr>
          <w:sz w:val="27"/>
          <w:szCs w:val="27"/>
        </w:rPr>
      </w:pPr>
      <w:r w:rsidRPr="00737669">
        <w:rPr>
          <w:sz w:val="27"/>
          <w:szCs w:val="27"/>
        </w:rPr>
        <w:t>5</w:t>
      </w:r>
      <w:r w:rsidR="00530E28" w:rsidRPr="00737669">
        <w:rPr>
          <w:sz w:val="27"/>
          <w:szCs w:val="27"/>
        </w:rPr>
        <w:t xml:space="preserve">. </w:t>
      </w:r>
      <w:r w:rsidR="00762F2C" w:rsidRPr="00737669">
        <w:rPr>
          <w:sz w:val="27"/>
          <w:szCs w:val="27"/>
        </w:rPr>
        <w:t xml:space="preserve">Настоящее решение вступает в силу </w:t>
      </w:r>
      <w:r w:rsidR="00AD4C5B" w:rsidRPr="00737669">
        <w:rPr>
          <w:sz w:val="27"/>
          <w:szCs w:val="27"/>
        </w:rPr>
        <w:t>после</w:t>
      </w:r>
      <w:r w:rsidR="00762F2C" w:rsidRPr="00737669">
        <w:rPr>
          <w:sz w:val="27"/>
          <w:szCs w:val="27"/>
        </w:rPr>
        <w:t xml:space="preserve"> официального опубликования.</w:t>
      </w:r>
    </w:p>
    <w:p w:rsidR="003F6ABF" w:rsidRDefault="003F6ABF">
      <w:pPr>
        <w:widowControl w:val="0"/>
        <w:ind w:firstLine="708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3B0490" w:rsidRDefault="003F6ABF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3F6ABF" w:rsidRPr="00F64A37" w:rsidRDefault="00762F2C" w:rsidP="00F64A3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F64A37">
        <w:rPr>
          <w:b/>
          <w:sz w:val="28"/>
          <w:szCs w:val="28"/>
        </w:rPr>
        <w:t>Положение</w:t>
      </w:r>
    </w:p>
    <w:p w:rsidR="003F6ABF" w:rsidRPr="00F64A37" w:rsidRDefault="00FE382C" w:rsidP="00F64A3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F64A37">
        <w:rPr>
          <w:b/>
          <w:sz w:val="28"/>
          <w:szCs w:val="28"/>
        </w:rPr>
        <w:t xml:space="preserve">о </w:t>
      </w:r>
      <w:r w:rsidRPr="00F64A37">
        <w:rPr>
          <w:rFonts w:eastAsia="DejaVu Sans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3F6ABF" w:rsidRPr="00F64A37" w:rsidRDefault="003F6ABF" w:rsidP="00F64A37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1727B5" w:rsidRPr="00F64A37" w:rsidRDefault="00FE382C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1. </w:t>
      </w:r>
      <w:r w:rsidR="000B1674" w:rsidRPr="00F64A37">
        <w:rPr>
          <w:rFonts w:eastAsia="DejaVu Sans"/>
          <w:bCs/>
          <w:sz w:val="28"/>
          <w:szCs w:val="28"/>
        </w:rPr>
        <w:t>К</w:t>
      </w:r>
      <w:r w:rsidRPr="00F64A37">
        <w:rPr>
          <w:iCs/>
          <w:sz w:val="28"/>
          <w:szCs w:val="28"/>
        </w:rPr>
        <w:t>омисси</w:t>
      </w:r>
      <w:r w:rsidR="000B1674" w:rsidRPr="00F64A37">
        <w:rPr>
          <w:iCs/>
          <w:sz w:val="28"/>
          <w:szCs w:val="28"/>
        </w:rPr>
        <w:t>я</w:t>
      </w:r>
      <w:r w:rsidRPr="00F64A37">
        <w:rPr>
          <w:iCs/>
          <w:sz w:val="28"/>
          <w:szCs w:val="28"/>
        </w:rPr>
        <w:t xml:space="preserve">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eastAsia="DejaVu Sans"/>
          <w:bCs/>
          <w:sz w:val="28"/>
          <w:szCs w:val="28"/>
        </w:rPr>
        <w:t xml:space="preserve"> (далее - </w:t>
      </w:r>
      <w:r w:rsidR="00C22AD5" w:rsidRPr="00F64A37">
        <w:rPr>
          <w:rFonts w:eastAsia="DejaVu Sans"/>
          <w:bCs/>
          <w:sz w:val="28"/>
          <w:szCs w:val="28"/>
        </w:rPr>
        <w:t>К</w:t>
      </w:r>
      <w:r w:rsidRPr="00F64A37">
        <w:rPr>
          <w:rFonts w:eastAsia="DejaVu Sans"/>
          <w:bCs/>
          <w:sz w:val="28"/>
          <w:szCs w:val="28"/>
        </w:rPr>
        <w:t>омиссия)</w:t>
      </w:r>
      <w:r w:rsidR="000B1674" w:rsidRPr="00F64A37">
        <w:rPr>
          <w:rFonts w:eastAsia="DejaVu Sans"/>
          <w:bCs/>
          <w:sz w:val="28"/>
          <w:szCs w:val="28"/>
        </w:rPr>
        <w:t xml:space="preserve"> осуществляет свою деятельность</w:t>
      </w:r>
      <w:r w:rsidRPr="00F64A37">
        <w:rPr>
          <w:rFonts w:eastAsia="DejaVu Sans"/>
          <w:bCs/>
          <w:sz w:val="28"/>
          <w:szCs w:val="28"/>
        </w:rPr>
        <w:t xml:space="preserve"> в соответствии </w:t>
      </w:r>
      <w:hyperlink r:id="rId9" w:history="1">
        <w:r w:rsidR="001727B5" w:rsidRPr="00F64A37">
          <w:rPr>
            <w:rFonts w:eastAsia="DejaVu Sans"/>
            <w:color w:val="0000FF"/>
            <w:sz w:val="28"/>
            <w:szCs w:val="28"/>
          </w:rPr>
          <w:t>Конституцией</w:t>
        </w:r>
      </w:hyperlink>
      <w:r w:rsidR="001727B5" w:rsidRPr="00F64A37">
        <w:rPr>
          <w:rFonts w:eastAsia="DejaVu Sans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муниципальными правовыми актами Вологодского муниципального округа, а также настоящим Положением.</w:t>
      </w:r>
    </w:p>
    <w:p w:rsidR="00CD5F90" w:rsidRPr="00F64A37" w:rsidRDefault="00FE382C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2. </w:t>
      </w:r>
      <w:r w:rsidR="00CD5F90" w:rsidRPr="00F64A37">
        <w:rPr>
          <w:rFonts w:eastAsia="DejaVu Sans"/>
          <w:sz w:val="28"/>
          <w:szCs w:val="28"/>
        </w:rPr>
        <w:t>К лицам, замещающим муниципальные должности, в отношении которых комиссия осуществляет свою деятельность, относятся:</w:t>
      </w:r>
    </w:p>
    <w:p w:rsidR="00FE382C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Глава Великоустюгского муниципального округа Вологодской области</w:t>
      </w:r>
      <w:r w:rsidR="00A15166" w:rsidRPr="00F64A37">
        <w:rPr>
          <w:rFonts w:eastAsia="DejaVu Sans"/>
          <w:bCs/>
          <w:sz w:val="28"/>
          <w:szCs w:val="28"/>
        </w:rPr>
        <w:t>;</w:t>
      </w:r>
    </w:p>
    <w:p w:rsidR="00CD5F90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председатель Великоустюгской Думы;</w:t>
      </w:r>
    </w:p>
    <w:p w:rsidR="00CD5F90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депутат Великоустюгской Думы;</w:t>
      </w:r>
    </w:p>
    <w:p w:rsidR="00FE382C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председатель Контрольно-счетной палаты Великоустюгского муниципального округа Вологодской области</w:t>
      </w:r>
      <w:r w:rsidR="000B1674" w:rsidRPr="00F64A37">
        <w:rPr>
          <w:rFonts w:eastAsia="DejaVu Sans"/>
          <w:bCs/>
          <w:sz w:val="28"/>
          <w:szCs w:val="28"/>
        </w:rPr>
        <w:t xml:space="preserve"> (далее – председатель КСП)</w:t>
      </w:r>
      <w:r w:rsidRPr="00F64A37">
        <w:rPr>
          <w:rFonts w:eastAsia="DejaVu Sans"/>
          <w:bCs/>
          <w:sz w:val="28"/>
          <w:szCs w:val="28"/>
        </w:rPr>
        <w:t>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3. Комиссия создается на срок полномочий депутатов Великоустюгской Думы очередного созыва. Количественный и персональный состав Комиссии утверждается постановлением председателя Великоустюгской Думы из числа депутатов и работников аппарата Великоустюгской Думы, представителей общественности.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4.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комиссиями, рабочими группами, депутатскими объединениями в </w:t>
      </w:r>
      <w:r w:rsidRPr="00F64A37">
        <w:rPr>
          <w:bCs/>
          <w:sz w:val="28"/>
          <w:szCs w:val="28"/>
        </w:rPr>
        <w:t>Великоустюгской</w:t>
      </w:r>
      <w:r w:rsidRPr="00F64A37">
        <w:rPr>
          <w:rFonts w:eastAsia="DejaVu Sans"/>
          <w:bCs/>
          <w:sz w:val="28"/>
          <w:szCs w:val="28"/>
        </w:rPr>
        <w:t xml:space="preserve"> Думе,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5. Заседание Комиссии правомочно, если на нем присутствует не менее двух третей от общего состава Комиссии.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подписывается всеми членами Комиссии, присутствующими на заседании.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6.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 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7. В случае досрочного прекращения полномочий депутата, являющегося членом Комиссии, его полномочия в Комиссии прекращаются.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8.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организационно-правовым отделом </w:t>
      </w:r>
      <w:r w:rsidRPr="00F64A37">
        <w:rPr>
          <w:bCs/>
          <w:sz w:val="28"/>
          <w:szCs w:val="28"/>
        </w:rPr>
        <w:t>Великоустюгской</w:t>
      </w:r>
      <w:r w:rsidRPr="00F64A37">
        <w:rPr>
          <w:rFonts w:eastAsia="DejaVu Sans"/>
          <w:bCs/>
          <w:sz w:val="28"/>
          <w:szCs w:val="28"/>
        </w:rPr>
        <w:t xml:space="preserve"> Думы.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9. </w:t>
      </w:r>
      <w:r w:rsidRPr="00F64A37">
        <w:rPr>
          <w:rFonts w:eastAsia="DejaVu Sans"/>
          <w:sz w:val="28"/>
          <w:szCs w:val="28"/>
        </w:rPr>
        <w:t>Основаниями для проведения заседания Комиссии являются: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поступившие от из государственных, правоохранительных, контрольных (надзорных) и иных органов материалы проверки, свидетельствующие: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представлении лицом, замещающим муниципальную должность,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поступившее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поступившее</w:t>
      </w:r>
      <w:r w:rsidR="00C22AD5" w:rsidRPr="00F64A37">
        <w:rPr>
          <w:rFonts w:eastAsia="DejaVu Sans"/>
          <w:sz w:val="28"/>
          <w:szCs w:val="28"/>
        </w:rPr>
        <w:t xml:space="preserve"> заявление </w:t>
      </w:r>
      <w:r w:rsidRPr="00F64A37">
        <w:rPr>
          <w:rFonts w:eastAsia="DejaVu Sans"/>
          <w:sz w:val="28"/>
          <w:szCs w:val="28"/>
        </w:rPr>
        <w:t>Г</w:t>
      </w:r>
      <w:r w:rsidR="00C22AD5" w:rsidRPr="00F64A37">
        <w:rPr>
          <w:rFonts w:eastAsia="DejaVu Sans"/>
          <w:sz w:val="28"/>
          <w:szCs w:val="28"/>
        </w:rPr>
        <w:t xml:space="preserve">лавы округа, председателя </w:t>
      </w:r>
      <w:r w:rsidRPr="00F64A37">
        <w:rPr>
          <w:rFonts w:eastAsia="DejaVu Sans"/>
          <w:sz w:val="28"/>
          <w:szCs w:val="28"/>
        </w:rPr>
        <w:t>Великоустюгской Думы</w:t>
      </w:r>
      <w:r w:rsidR="00C22AD5" w:rsidRPr="00F64A37">
        <w:rPr>
          <w:rFonts w:eastAsia="DejaVu Sans"/>
          <w:sz w:val="28"/>
          <w:szCs w:val="28"/>
        </w:rPr>
        <w:t xml:space="preserve">, депутата, замещающего должность в </w:t>
      </w:r>
      <w:r w:rsidRPr="00F64A37">
        <w:rPr>
          <w:rFonts w:eastAsia="DejaVu Sans"/>
          <w:sz w:val="28"/>
          <w:szCs w:val="28"/>
        </w:rPr>
        <w:t>Великоустюгской Думе</w:t>
      </w:r>
      <w:r w:rsidR="00C22AD5" w:rsidRPr="00F64A37">
        <w:rPr>
          <w:rFonts w:eastAsia="DejaVu Sans"/>
          <w:sz w:val="28"/>
          <w:szCs w:val="28"/>
        </w:rPr>
        <w:t xml:space="preserve">, о невозможности выполнить требования Федерального </w:t>
      </w:r>
      <w:hyperlink r:id="rId10" w:history="1">
        <w:r w:rsidR="00C22AD5"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="00C22AD5" w:rsidRPr="00F64A37">
        <w:rPr>
          <w:rFonts w:eastAsia="DejaVu Sans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по тексту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г) поступившее </w:t>
      </w:r>
      <w:r w:rsidR="00C22AD5" w:rsidRPr="00F64A37">
        <w:rPr>
          <w:rFonts w:eastAsia="DejaVu Sans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A43F9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д</w:t>
      </w:r>
      <w:r w:rsidR="00C22AD5" w:rsidRPr="00F64A37">
        <w:rPr>
          <w:rFonts w:eastAsia="DejaVu Sans"/>
          <w:sz w:val="28"/>
          <w:szCs w:val="28"/>
        </w:rPr>
        <w:t xml:space="preserve">) </w:t>
      </w:r>
      <w:r w:rsidRPr="00F64A37">
        <w:rPr>
          <w:rFonts w:eastAsia="DejaVu Sans"/>
          <w:sz w:val="28"/>
          <w:szCs w:val="28"/>
        </w:rPr>
        <w:t xml:space="preserve">поступившие из государственных, правоохранительных, контрольных (надзорных) и иных органов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11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по тексту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е</w:t>
      </w:r>
      <w:r w:rsidR="00C22AD5" w:rsidRPr="00F64A37">
        <w:rPr>
          <w:rFonts w:eastAsia="DejaVu Sans"/>
          <w:sz w:val="28"/>
          <w:szCs w:val="28"/>
        </w:rPr>
        <w:t xml:space="preserve">) </w:t>
      </w:r>
      <w:r w:rsidRPr="00F64A37">
        <w:rPr>
          <w:rFonts w:eastAsia="DejaVu Sans"/>
          <w:sz w:val="28"/>
          <w:szCs w:val="28"/>
        </w:rPr>
        <w:t xml:space="preserve">поступившее уведомление, </w:t>
      </w:r>
      <w:r w:rsidRPr="00F64A37">
        <w:rPr>
          <w:rFonts w:eastAsia="DejaVu Sans"/>
          <w:bCs/>
          <w:sz w:val="28"/>
          <w:szCs w:val="28"/>
        </w:rPr>
        <w:t>направленное лицом, замещающим муниципальную должность, о</w:t>
      </w:r>
      <w:r w:rsidRPr="00F64A37">
        <w:rPr>
          <w:rFonts w:eastAsia="DejaVu Sans"/>
          <w:sz w:val="28"/>
          <w:szCs w:val="28"/>
        </w:rPr>
        <w:t xml:space="preserve">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 (далее – уведомление о</w:t>
      </w:r>
      <w:r w:rsidRPr="00F64A37">
        <w:rPr>
          <w:rFonts w:eastAsia="DejaVu Sans"/>
          <w:bCs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>возникновении обстоятельств).</w:t>
      </w:r>
    </w:p>
    <w:p w:rsidR="00A00A4B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10. </w:t>
      </w:r>
      <w:r w:rsidRPr="00F64A37">
        <w:rPr>
          <w:rFonts w:eastAsia="DejaVu Sans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00A4B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667896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организует ознакомление лица,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  <w:r w:rsidR="00667896" w:rsidRPr="00F64A37">
        <w:rPr>
          <w:rFonts w:eastAsia="DejaVu Sans"/>
          <w:bCs/>
          <w:sz w:val="28"/>
          <w:szCs w:val="28"/>
        </w:rPr>
        <w:t xml:space="preserve"> </w:t>
      </w:r>
    </w:p>
    <w:p w:rsidR="00A00A4B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при необходимости </w:t>
      </w:r>
      <w:r w:rsidRPr="00F64A37">
        <w:rPr>
          <w:rFonts w:eastAsia="DejaVu Sans"/>
          <w:bCs/>
          <w:sz w:val="28"/>
          <w:szCs w:val="28"/>
        </w:rPr>
        <w:t>получает от лица, замещающего муниципальную должность, пояснения по фактам рассматриваемого вопроса;</w:t>
      </w: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г) вправе </w:t>
      </w:r>
      <w:r w:rsidRPr="00F64A37">
        <w:rPr>
          <w:rFonts w:eastAsia="DejaVu Sans"/>
          <w:bCs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11. </w:t>
      </w:r>
      <w:r w:rsidRPr="00F64A37">
        <w:rPr>
          <w:rFonts w:eastAsia="DejaVu Sans"/>
          <w:sz w:val="28"/>
          <w:szCs w:val="28"/>
        </w:rPr>
        <w:t xml:space="preserve">Заседание Комиссии проводится, как правило, в присутствии лица, в отношении которого рассматривается вопрос о соблюдении </w:t>
      </w:r>
      <w:r w:rsidRPr="00F64A37">
        <w:rPr>
          <w:iCs/>
          <w:sz w:val="28"/>
          <w:szCs w:val="28"/>
        </w:rPr>
        <w:t>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eastAsia="DejaVu Sans"/>
          <w:sz w:val="28"/>
          <w:szCs w:val="28"/>
        </w:rPr>
        <w:t xml:space="preserve">. </w:t>
      </w:r>
    </w:p>
    <w:p w:rsidR="005F4B7E" w:rsidRPr="00F64A37" w:rsidRDefault="00906258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12</w:t>
      </w:r>
      <w:r w:rsidR="005F4B7E" w:rsidRPr="00F64A37">
        <w:rPr>
          <w:rFonts w:eastAsia="DejaVu Sans"/>
          <w:sz w:val="28"/>
          <w:szCs w:val="28"/>
        </w:rPr>
        <w:t>. Заседания Комиссии могут проводиться в отсутствие лица, замещающего муниципальную должность, в случае: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если в представленном им обращении, заявлении или уведомлении не содержится указания о намерении лица, замещающего муниципальную должность, лично присутствовать на заседании Комиссии;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A1023" w:rsidRPr="00F64A37" w:rsidRDefault="00906258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13</w:t>
      </w:r>
      <w:r w:rsidR="001A1023" w:rsidRPr="00F64A37">
        <w:rPr>
          <w:rFonts w:eastAsia="DejaVu Sans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24CB" w:rsidRPr="00F64A37" w:rsidRDefault="00906258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14</w:t>
      </w:r>
      <w:r w:rsidR="001A1023" w:rsidRPr="00F64A37">
        <w:rPr>
          <w:rFonts w:eastAsia="DejaVu Sans"/>
          <w:sz w:val="28"/>
          <w:szCs w:val="28"/>
        </w:rPr>
        <w:t xml:space="preserve">. </w:t>
      </w:r>
      <w:r w:rsidR="00C924CB" w:rsidRPr="00F64A37">
        <w:rPr>
          <w:rFonts w:eastAsia="DejaVu Sans"/>
          <w:sz w:val="28"/>
          <w:szCs w:val="28"/>
        </w:rPr>
        <w:t>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установить, что сведения, представленные лицом, замещающим муниципальную должность, и подлежащие обязательному представлению, являются достоверными и полными;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установить, что сведения, представленные лицом, замещающим муниципальную должность, и подлежащие обязательному представлению, являются недостоверными и (или) неполными.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 инициирует перед Великоустюгской Думой вопрос о досрочном прекращении полномочий лиц, замещающих муниципальные должности, освобождение их от замещаемой должности либо увольнение в связи с утратой доверия.</w:t>
      </w:r>
    </w:p>
    <w:p w:rsidR="001A1023" w:rsidRPr="00F64A37" w:rsidRDefault="00C924C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15.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установить, что лицо, замещающее муниципальную должность, соблюдало требования к служебному (должностному) поведению и (или) требования об урегулировании конфликта интересов;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установить, что лицо, замещающее муниципальную должность, не соблюдало требования к служебному (должностному) поведению и (или) требования об урегулировании конфликта интересов.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>Великоустюгской Думой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2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 либо рекомендует указать на недопустимость нарушения требований об урегулировании конфликта интересов.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0" w:name="Par12"/>
      <w:bookmarkEnd w:id="0"/>
      <w:r w:rsidRPr="00F64A37">
        <w:rPr>
          <w:rFonts w:eastAsia="DejaVu Sans"/>
          <w:sz w:val="28"/>
          <w:szCs w:val="28"/>
        </w:rPr>
        <w:t>16</w:t>
      </w:r>
      <w:r w:rsidR="00C924CB" w:rsidRPr="00F64A37">
        <w:rPr>
          <w:rFonts w:eastAsia="DejaVu Sans"/>
          <w:sz w:val="28"/>
          <w:szCs w:val="28"/>
        </w:rPr>
        <w:t>. По итогам рассмотрения вопроса, указанного в</w:t>
      </w:r>
      <w:r w:rsidRPr="00F64A37">
        <w:rPr>
          <w:rFonts w:eastAsia="DejaVu Sans"/>
          <w:sz w:val="28"/>
          <w:szCs w:val="28"/>
        </w:rPr>
        <w:t xml:space="preserve"> подпункте «б»</w:t>
      </w:r>
      <w:r w:rsidR="00C924CB" w:rsidRPr="00F64A37">
        <w:rPr>
          <w:rFonts w:eastAsia="DejaVu Sans"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 xml:space="preserve">пункта 9 </w:t>
      </w:r>
      <w:r w:rsidR="00C924CB" w:rsidRPr="00F64A37">
        <w:rPr>
          <w:rFonts w:eastAsia="DejaVu Sans"/>
          <w:sz w:val="28"/>
          <w:szCs w:val="28"/>
        </w:rPr>
        <w:t>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</w:t>
      </w:r>
      <w:r w:rsidR="00D14DA9" w:rsidRPr="00F64A37">
        <w:rPr>
          <w:rFonts w:eastAsia="DejaVu Sans"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 xml:space="preserve">инициирует перед </w:t>
      </w:r>
      <w:r w:rsidR="00D14DA9" w:rsidRPr="00F64A37">
        <w:rPr>
          <w:sz w:val="28"/>
          <w:szCs w:val="28"/>
        </w:rPr>
        <w:t>Великоустюгской Думой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3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17. </w:t>
      </w:r>
      <w:r w:rsidR="00C924CB" w:rsidRPr="00F64A37">
        <w:rPr>
          <w:rFonts w:eastAsia="DejaVu Sans"/>
          <w:sz w:val="28"/>
          <w:szCs w:val="28"/>
        </w:rPr>
        <w:t xml:space="preserve">По итогам рассмотрения вопроса, указанного в </w:t>
      </w:r>
      <w:r w:rsidRPr="00F64A37">
        <w:rPr>
          <w:rFonts w:eastAsia="DejaVu Sans"/>
          <w:sz w:val="28"/>
          <w:szCs w:val="28"/>
        </w:rPr>
        <w:t xml:space="preserve">подпункте «д» пункта 9 </w:t>
      </w:r>
      <w:r w:rsidR="00C924CB" w:rsidRPr="00F64A37">
        <w:rPr>
          <w:rFonts w:eastAsia="DejaVu Sans"/>
          <w:sz w:val="28"/>
          <w:szCs w:val="28"/>
        </w:rPr>
        <w:t>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4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5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</w:t>
      </w:r>
      <w:r w:rsidR="00C924CB" w:rsidRPr="00F64A37">
        <w:rPr>
          <w:rFonts w:eastAsia="DejaVu Sans"/>
          <w:sz w:val="28"/>
          <w:szCs w:val="28"/>
        </w:rPr>
        <w:t xml:space="preserve">инициирует перед </w:t>
      </w:r>
      <w:r w:rsidRPr="00F64A37">
        <w:rPr>
          <w:sz w:val="28"/>
          <w:szCs w:val="28"/>
        </w:rPr>
        <w:t xml:space="preserve">Великоустюгской Думой </w:t>
      </w:r>
      <w:r w:rsidR="00C924CB"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6" w:history="1">
        <w:r w:rsidR="00C924CB" w:rsidRPr="00F64A37">
          <w:rPr>
            <w:rFonts w:eastAsia="DejaVu Sans"/>
            <w:color w:val="0000FF"/>
            <w:sz w:val="28"/>
            <w:szCs w:val="28"/>
          </w:rPr>
          <w:t>статьей 16</w:t>
        </w:r>
      </w:hyperlink>
      <w:r w:rsidR="00C924CB"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18. </w:t>
      </w:r>
      <w:r w:rsidR="00C924CB" w:rsidRPr="00F64A37">
        <w:rPr>
          <w:rFonts w:eastAsia="DejaVu Sans"/>
          <w:sz w:val="28"/>
          <w:szCs w:val="28"/>
        </w:rPr>
        <w:t>По итогам рас</w:t>
      </w:r>
      <w:r w:rsidRPr="00F64A37">
        <w:rPr>
          <w:rFonts w:eastAsia="DejaVu Sans"/>
          <w:sz w:val="28"/>
          <w:szCs w:val="28"/>
        </w:rPr>
        <w:t>смотрения вопроса, указанного в</w:t>
      </w:r>
      <w:r w:rsidRPr="00F64A37">
        <w:rPr>
          <w:sz w:val="28"/>
          <w:szCs w:val="28"/>
        </w:rPr>
        <w:t xml:space="preserve"> подпункте «в» пункта 9 </w:t>
      </w:r>
      <w:r w:rsidR="00C924CB" w:rsidRPr="00F64A3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="00D14DA9" w:rsidRPr="00F64A37">
        <w:rPr>
          <w:sz w:val="28"/>
          <w:szCs w:val="28"/>
        </w:rPr>
        <w:t xml:space="preserve">Великоустюгской Думой </w:t>
      </w:r>
      <w:r w:rsidRPr="00F64A37">
        <w:rPr>
          <w:rFonts w:eastAsia="DejaVu Sans"/>
          <w:sz w:val="28"/>
          <w:szCs w:val="28"/>
        </w:rPr>
        <w:t xml:space="preserve"> вопрос о досрочном прекращении полномочий лица, замещающего муниципальную должность, освобождении от замещаемой (занимаемой) должности или его увольнении в связи с утратой доверия.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1" w:name="Par32"/>
      <w:bookmarkEnd w:id="1"/>
      <w:r w:rsidRPr="00F64A37">
        <w:rPr>
          <w:rFonts w:eastAsia="DejaVu Sans"/>
          <w:sz w:val="28"/>
          <w:szCs w:val="28"/>
        </w:rPr>
        <w:t xml:space="preserve">19. </w:t>
      </w:r>
      <w:r w:rsidR="00C924CB" w:rsidRPr="00F64A37">
        <w:rPr>
          <w:rFonts w:eastAsia="DejaVu Sans"/>
          <w:sz w:val="28"/>
          <w:szCs w:val="28"/>
        </w:rPr>
        <w:t>По итогам рассмотрения вопроса, указанного в</w:t>
      </w:r>
      <w:r w:rsidRPr="00F64A37">
        <w:rPr>
          <w:sz w:val="28"/>
          <w:szCs w:val="28"/>
        </w:rPr>
        <w:t xml:space="preserve"> подпункте «г» пункта 9 </w:t>
      </w:r>
      <w:r w:rsidR="00C924CB" w:rsidRPr="00F64A3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 рекомендует</w:t>
      </w:r>
      <w:r w:rsidRPr="00F64A37">
        <w:rPr>
          <w:rFonts w:eastAsia="DejaVu Sans"/>
          <w:bCs/>
          <w:sz w:val="28"/>
          <w:szCs w:val="28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 xml:space="preserve">Великоустюгской Думой 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9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20. </w:t>
      </w:r>
      <w:r w:rsidR="00E61571" w:rsidRPr="00F64A37">
        <w:rPr>
          <w:rFonts w:eastAsia="DejaVu Sans"/>
          <w:sz w:val="28"/>
          <w:szCs w:val="28"/>
        </w:rPr>
        <w:t>По итогам рассмотрения вопроса, указанного в</w:t>
      </w:r>
      <w:r w:rsidR="00E61571" w:rsidRPr="00F64A37">
        <w:rPr>
          <w:sz w:val="28"/>
          <w:szCs w:val="28"/>
        </w:rPr>
        <w:t xml:space="preserve"> подпункте «г» пункта 9 </w:t>
      </w:r>
      <w:r w:rsidR="00E61571" w:rsidRPr="00F64A37">
        <w:rPr>
          <w:rFonts w:eastAsia="DejaVu Sans"/>
          <w:sz w:val="28"/>
          <w:szCs w:val="28"/>
        </w:rPr>
        <w:t xml:space="preserve"> настоящего Положения, Комиссия в соответствии со статьей 13 Федерального закона от 25.12.2008 N 273-ФЗ "О противодействии коррупции" принимает одно из следующих решений:</w:t>
      </w:r>
    </w:p>
    <w:p w:rsidR="00E61571" w:rsidRPr="00F64A37" w:rsidRDefault="00E61571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 что лицом, замещающим муниципальную должность, в отношении которого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F64A37">
        <w:rPr>
          <w:sz w:val="28"/>
          <w:szCs w:val="28"/>
        </w:rPr>
        <w:t>не соблюдены</w:t>
      </w:r>
      <w:r w:rsidRPr="00F64A37">
        <w:rPr>
          <w:rFonts w:eastAsia="DejaVu Sans"/>
          <w:sz w:val="28"/>
          <w:szCs w:val="28"/>
        </w:rPr>
        <w:t xml:space="preserve"> такие ограничения, запреты и требования вследствие не зависящих от него обстоятельств. </w:t>
      </w:r>
    </w:p>
    <w:p w:rsidR="00883AB4" w:rsidRPr="00F64A37" w:rsidRDefault="00E61571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</w:t>
      </w:r>
      <w:r w:rsidR="00883AB4" w:rsidRPr="00F64A37">
        <w:rPr>
          <w:rFonts w:eastAsia="DejaVu Sans"/>
          <w:sz w:val="28"/>
          <w:szCs w:val="28"/>
        </w:rPr>
        <w:t xml:space="preserve">признать, что лицом, представившим уведомление,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федеральными законами в целях противодействия коррупции, не установлено. 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21. По итогам рассмотрения вопросов, указанных в </w:t>
      </w:r>
      <w:proofErr w:type="spellStart"/>
      <w:r w:rsidRPr="00F64A37">
        <w:rPr>
          <w:sz w:val="28"/>
          <w:szCs w:val="28"/>
        </w:rPr>
        <w:t>в</w:t>
      </w:r>
      <w:proofErr w:type="spellEnd"/>
      <w:r w:rsidRPr="00F64A37">
        <w:rPr>
          <w:sz w:val="28"/>
          <w:szCs w:val="28"/>
        </w:rPr>
        <w:t xml:space="preserve"> подпунктах «б» и «д» пункта 9 </w:t>
      </w:r>
      <w:r w:rsidRPr="00F64A37">
        <w:rPr>
          <w:rFonts w:eastAsia="DejaVu Sans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C924CB" w:rsidRPr="00F64A37" w:rsidRDefault="00883AB4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22</w:t>
      </w:r>
      <w:r w:rsidR="00C924CB" w:rsidRPr="00F64A37">
        <w:rPr>
          <w:rFonts w:eastAsia="DejaVu Sans"/>
          <w:sz w:val="28"/>
          <w:szCs w:val="28"/>
        </w:rPr>
        <w:t>. Для исполнения решений Комиссии могут быть подготовлены проекты нормативных муниципальных правовых актов, решений или поручений руководителя органа местного самоуправления округа, которые в установленном порядке представляются на рассмотрение соответствующих лиц.</w:t>
      </w:r>
    </w:p>
    <w:p w:rsidR="00524DBA" w:rsidRPr="00F64A37" w:rsidRDefault="00524DBA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23. Решения Комиссии принимаются простым большинством голосов присутствующих на заседании членов Комиссии.</w:t>
      </w:r>
    </w:p>
    <w:p w:rsidR="00524DBA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24</w:t>
      </w:r>
      <w:r w:rsidR="00524DBA" w:rsidRPr="00F64A37">
        <w:rPr>
          <w:rFonts w:eastAsia="DejaVu Sans"/>
          <w:sz w:val="28"/>
          <w:szCs w:val="28"/>
        </w:rPr>
        <w:t>. Решения Комиссии оформляются протоколами, которые подписывают председательствующий и секретарь.</w:t>
      </w:r>
    </w:p>
    <w:p w:rsidR="002F1ED9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39. В протоколе заседания Комиссии указываются:</w:t>
      </w:r>
    </w:p>
    <w:p w:rsidR="002F1ED9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ж) другие сведения;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з) результаты голосования;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и) решение и обоснование его принятия.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26. Копии протокола заседания Комиссии в 7-дневный срок со дня заседания направляются руководителю органа местного самоуправления округа,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27. Руководитель органа местного самоуправления округа, </w:t>
      </w:r>
      <w:r w:rsidRPr="00F64A37">
        <w:rPr>
          <w:sz w:val="28"/>
          <w:szCs w:val="28"/>
        </w:rPr>
        <w:t xml:space="preserve">Великоустюгская  Дума </w:t>
      </w:r>
      <w:r w:rsidRPr="00F64A37">
        <w:rPr>
          <w:rFonts w:eastAsia="DejaVu Sans"/>
          <w:sz w:val="28"/>
          <w:szCs w:val="28"/>
        </w:rPr>
        <w:t xml:space="preserve">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округа, </w:t>
      </w:r>
      <w:r w:rsidRPr="00F64A37">
        <w:rPr>
          <w:sz w:val="28"/>
          <w:szCs w:val="28"/>
        </w:rPr>
        <w:t>Великоустюгская  Дума</w:t>
      </w:r>
      <w:r w:rsidRPr="00F64A37">
        <w:rPr>
          <w:rFonts w:eastAsia="DejaVu Sans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округа, </w:t>
      </w:r>
      <w:r w:rsidRPr="00F64A37">
        <w:rPr>
          <w:sz w:val="28"/>
          <w:szCs w:val="28"/>
        </w:rPr>
        <w:t>Великоустюгской  Думы</w:t>
      </w:r>
      <w:r w:rsidRPr="00F64A37">
        <w:rPr>
          <w:rFonts w:eastAsia="DejaVu Sans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28.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органа местного самоуправления округа, </w:t>
      </w:r>
      <w:r w:rsidRPr="00F64A37">
        <w:rPr>
          <w:sz w:val="28"/>
          <w:szCs w:val="28"/>
        </w:rPr>
        <w:t>Великоустюгской  Думе</w:t>
      </w:r>
      <w:r w:rsidRPr="00F64A37">
        <w:rPr>
          <w:rFonts w:eastAsia="DejaVu Sans"/>
          <w:sz w:val="28"/>
          <w:szCs w:val="28"/>
        </w:rPr>
        <w:t xml:space="preserve"> для решения вопроса о применении к лицу, замещающему должность муниципальной службы, мер ответственности, предусмотренных нормативными правовыми актами Российской Федерации.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29.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30.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вопрос.</w:t>
      </w:r>
    </w:p>
    <w:p w:rsidR="00524DBA" w:rsidRPr="00F64A37" w:rsidRDefault="00524DBA" w:rsidP="00F64A37">
      <w:pPr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93276" w:rsidRPr="00C93276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32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F64A37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3276">
        <w:rPr>
          <w:rFonts w:ascii="Times New Roman" w:hAnsi="Times New Roman" w:cs="Times New Roman"/>
          <w:b/>
          <w:sz w:val="28"/>
          <w:szCs w:val="28"/>
        </w:rPr>
        <w:t>к про</w:t>
      </w:r>
      <w:r w:rsidRPr="00F64A37">
        <w:rPr>
          <w:rFonts w:ascii="Times New Roman" w:hAnsi="Times New Roman" w:cs="Times New Roman"/>
          <w:b/>
          <w:sz w:val="28"/>
          <w:szCs w:val="28"/>
        </w:rPr>
        <w:t xml:space="preserve">екту решения Великоустюгской Думы </w:t>
      </w:r>
    </w:p>
    <w:p w:rsidR="00C93276" w:rsidRPr="00F64A37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A37">
        <w:rPr>
          <w:rFonts w:ascii="Times New Roman" w:hAnsi="Times New Roman" w:cs="Times New Roman"/>
          <w:b/>
          <w:sz w:val="28"/>
          <w:szCs w:val="28"/>
        </w:rPr>
        <w:t>«</w:t>
      </w:r>
      <w:r w:rsidR="00F64A37" w:rsidRPr="00F64A37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F64A37" w:rsidRPr="00F64A37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F64A37" w:rsidRPr="00F64A37">
        <w:rPr>
          <w:rFonts w:ascii="Times New Roman" w:eastAsia="DejaVu Sans" w:hAnsi="Times New Roman" w:cs="Times New Roman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iCs/>
          <w:sz w:val="28"/>
          <w:szCs w:val="28"/>
        </w:rPr>
      </w:pPr>
      <w:r w:rsidRPr="00DF3F74">
        <w:rPr>
          <w:rFonts w:eastAsia="DejaVu Sans"/>
          <w:sz w:val="28"/>
          <w:szCs w:val="28"/>
        </w:rPr>
        <w:t xml:space="preserve">Настоящее решение разработано 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 и устанавливает порядок работы </w:t>
      </w:r>
      <w:r w:rsidRPr="00DF3F74">
        <w:rPr>
          <w:rFonts w:eastAsia="DejaVu Sans"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F3F74">
        <w:rPr>
          <w:rFonts w:eastAsia="DejaVu Sans"/>
          <w:sz w:val="28"/>
          <w:szCs w:val="28"/>
        </w:rPr>
        <w:t>К лицам, замещающим муниципальные должности, в отношении которых комиссия осуществляет свою деятельность, относятся: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Глава Великоустюгского муниципального округа Вологодской области;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председатель Великоустюгской Думы;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депутат Великоустюгской Думы;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председатель Контрольно-счетной палаты Великоустюгского муниципального округа Вологодской области (далее – председатель КСП).</w:t>
      </w:r>
    </w:p>
    <w:p w:rsidR="00C93276" w:rsidRDefault="00DF3F74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bCs/>
          <w:sz w:val="28"/>
          <w:szCs w:val="28"/>
        </w:rPr>
      </w:pP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>Комиссия создается на срок полномочий депутатов Великоустюгской Думы очередного созыва. Количественный и персональный состав Комиссии утверждается постановлением председателя Великоустюгской Думы из числа депутатов и работников аппарата Великоустюгской Думы, представителей общественности.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Основаниями для проведения заседания Комиссии являются: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поступившие от из государственных, правоохранительных, контрольных (надзорных) и иных органов материалы проверки, свидетельствующие: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представлении лицом, замещающим муниципальную должность,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поступившее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поступившее заявление Главы округа, председателя Великоустюгской Думы, депутата, замещающего должность в Великоустюгской Думе, о невозможности выполнить требования Федерального </w:t>
      </w:r>
      <w:hyperlink r:id="rId20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по тексту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г) поступившее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3F74" w:rsidRPr="00DF3F74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д) поступившие из государственных, правоохранительных, контрольных (надзорных) и иных органов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21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по тексту - Федеральный закон "О контроле за соответствием расходов лиц, замещающих государственные должности, и иных лиц их </w:t>
      </w:r>
      <w:r w:rsidRPr="00DF3F74">
        <w:rPr>
          <w:rFonts w:eastAsia="DejaVu Sans"/>
          <w:sz w:val="28"/>
          <w:szCs w:val="28"/>
        </w:rPr>
        <w:t>доходам");</w:t>
      </w:r>
    </w:p>
    <w:p w:rsidR="00DF3F74" w:rsidRDefault="00DF3F74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  <w:r w:rsidRPr="00DF3F74">
        <w:rPr>
          <w:rFonts w:ascii="Times New Roman" w:eastAsia="DejaVu Sans" w:hAnsi="Times New Roman" w:cs="Times New Roman"/>
          <w:sz w:val="28"/>
          <w:szCs w:val="28"/>
        </w:rPr>
        <w:t xml:space="preserve">е) поступившее уведомление, </w:t>
      </w: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>направленное лицом, замещающим муниципальную должность, о</w:t>
      </w:r>
      <w:r w:rsidRPr="00DF3F74">
        <w:rPr>
          <w:rFonts w:ascii="Times New Roman" w:eastAsia="DejaVu Sans" w:hAnsi="Times New Roman" w:cs="Times New Roman"/>
          <w:sz w:val="28"/>
          <w:szCs w:val="28"/>
        </w:rPr>
        <w:t xml:space="preserve">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 (далее – уведомление о</w:t>
      </w: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Pr="00DF3F74">
        <w:rPr>
          <w:rFonts w:ascii="Times New Roman" w:eastAsia="DejaVu Sans" w:hAnsi="Times New Roman" w:cs="Times New Roman"/>
          <w:sz w:val="28"/>
          <w:szCs w:val="28"/>
        </w:rPr>
        <w:t>возникновении обстоятельств).</w:t>
      </w: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  <w:bookmarkStart w:id="2" w:name="_GoBack"/>
      <w:bookmarkEnd w:id="2"/>
    </w:p>
    <w:sectPr w:rsidR="001050BD" w:rsidSect="00DD05DC">
      <w:pgSz w:w="11906" w:h="16838"/>
      <w:pgMar w:top="1134" w:right="851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77" w:rsidRDefault="00242B77">
      <w:r>
        <w:separator/>
      </w:r>
    </w:p>
  </w:endnote>
  <w:endnote w:type="continuationSeparator" w:id="0">
    <w:p w:rsidR="00242B77" w:rsidRDefault="002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77" w:rsidRDefault="00242B77">
      <w:r>
        <w:separator/>
      </w:r>
    </w:p>
  </w:footnote>
  <w:footnote w:type="continuationSeparator" w:id="0">
    <w:p w:rsidR="00242B77" w:rsidRDefault="0024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6162B"/>
    <w:rsid w:val="00070F89"/>
    <w:rsid w:val="000761FB"/>
    <w:rsid w:val="000B1674"/>
    <w:rsid w:val="000C1DE2"/>
    <w:rsid w:val="000E58DE"/>
    <w:rsid w:val="001050BD"/>
    <w:rsid w:val="00126883"/>
    <w:rsid w:val="00170845"/>
    <w:rsid w:val="001727B5"/>
    <w:rsid w:val="00187E39"/>
    <w:rsid w:val="00192F97"/>
    <w:rsid w:val="001A1023"/>
    <w:rsid w:val="001D7AA6"/>
    <w:rsid w:val="001E5449"/>
    <w:rsid w:val="0020397F"/>
    <w:rsid w:val="00242B77"/>
    <w:rsid w:val="002873FF"/>
    <w:rsid w:val="002A2662"/>
    <w:rsid w:val="002D2F31"/>
    <w:rsid w:val="002F1ED9"/>
    <w:rsid w:val="003048EF"/>
    <w:rsid w:val="00311CC7"/>
    <w:rsid w:val="0035437C"/>
    <w:rsid w:val="00364AE1"/>
    <w:rsid w:val="00366F5B"/>
    <w:rsid w:val="003801BF"/>
    <w:rsid w:val="00385236"/>
    <w:rsid w:val="003864C8"/>
    <w:rsid w:val="003B0490"/>
    <w:rsid w:val="003D2881"/>
    <w:rsid w:val="003F4860"/>
    <w:rsid w:val="003F6ABF"/>
    <w:rsid w:val="0041620F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538F8"/>
    <w:rsid w:val="00575563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730B72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129ED"/>
    <w:rsid w:val="00922A48"/>
    <w:rsid w:val="00963D43"/>
    <w:rsid w:val="0097645B"/>
    <w:rsid w:val="00976671"/>
    <w:rsid w:val="009A2E16"/>
    <w:rsid w:val="009A3AEF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33148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64A37"/>
    <w:rsid w:val="00F77A70"/>
    <w:rsid w:val="00F84CE7"/>
    <w:rsid w:val="00FE382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18" Type="http://schemas.openxmlformats.org/officeDocument/2006/relationships/hyperlink" Target="consultantplus://offline/ref=A842BCE1AA011D476AC64ECABA68C39452E320E545CDE7D7E56910C1C2D9D38413E9D790E630F59BC62566161FPEh3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D167B2502059A45DE72304F40D6E4E069F26EDAD03A0BC8878BCD87B5333771004EC1E5883EC46BE0D2C5FC25114100A15D05342K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17" Type="http://schemas.openxmlformats.org/officeDocument/2006/relationships/hyperlink" Target="consultantplus://offline/ref=A842BCE1AA011D476AC64ECABA68C39452E320E545CDE7D7E56910C1C2D9D38413E9D790E630F59BC62566161FPEh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2BCE1AA011D476AC64ECABA68C39452E320E548CEE7D7E56910C1C2D9D38401E98F9CE735EA9BCB30304759B5D25984761F409527BDCBP8h7N" TargetMode="External"/><Relationship Id="rId20" Type="http://schemas.openxmlformats.org/officeDocument/2006/relationships/hyperlink" Target="consultantplus://offline/ref=55D167B2502059A45DE72304F40D6E4E069F26EDA000A0BC8878BCD87B5333770204B415598DA617F346235EC544K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167B2502059A45DE72304F40D6E4E069F26EDAD03A0BC8878BCD87B5333771004EC1E5883EC46BE0D2C5FC25114100A15D05342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42BCE1AA011D476AC64ECABA68C39452E320E548CEE7D7E56910C1C2D9D38401E98F9BE73EBFCA8B6E691718FEDF519F6A1F4BP8h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D167B2502059A45DE72304F40D6E4E069F26EDA000A0BC8878BCD87B5333770204B415598DA617F346235EC544KCM" TargetMode="External"/><Relationship Id="rId19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4B6DA487C84B8318BA60AE6F527B2F605C18E5B6B0D92B0A7945C8B51D3F20B0BEACF34721A2785398Co3B3M" TargetMode="External"/><Relationship Id="rId14" Type="http://schemas.openxmlformats.org/officeDocument/2006/relationships/hyperlink" Target="consultantplus://offline/ref=A842BCE1AA011D476AC64ECABA68C39452E320E548CEE7D7E56910C1C2D9D38401E98F9BE73EBFCA8B6E691718FEDF519F6A1F4BP8h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CFA4-7FF0-4C78-8921-69893158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11</Pages>
  <Words>4188</Words>
  <Characters>23875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Положения о комиссии по контролю за соблюдением лицами, замещающ</vt:lpstr>
      <vt:lpstr>    </vt:lpstr>
      <vt:lpstr>    Комиссия создается на срок полномочий депутатов Великоустюгской Думы очередного </vt:lpstr>
      <vt:lpstr>    е) поступившее уведомление, направленное лицом, замещающим муниципальную должнос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53</cp:revision>
  <cp:lastPrinted>2023-09-18T05:58:00Z</cp:lastPrinted>
  <dcterms:created xsi:type="dcterms:W3CDTF">2023-05-16T12:39:00Z</dcterms:created>
  <dcterms:modified xsi:type="dcterms:W3CDTF">2023-09-18T14:13:00Z</dcterms:modified>
  <dc:language>en-US</dc:language>
</cp:coreProperties>
</file>