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3F" w:rsidRDefault="0074123F" w:rsidP="0074123F"/>
    <w:tbl>
      <w:tblPr>
        <w:tblW w:w="0" w:type="auto"/>
        <w:tblInd w:w="-5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60"/>
        <w:gridCol w:w="5129"/>
      </w:tblGrid>
      <w:tr w:rsidR="0074123F" w:rsidTr="0074123F">
        <w:tc>
          <w:tcPr>
            <w:tcW w:w="5160" w:type="dxa"/>
            <w:hideMark/>
          </w:tcPr>
          <w:p w:rsidR="0074123F" w:rsidRDefault="0074123F">
            <w:pPr>
              <w:pStyle w:val="a4"/>
              <w:snapToGrid w:val="0"/>
              <w:jc w:val="center"/>
            </w:pPr>
            <w:r>
              <w:t>УТВЕРЖДЁН</w:t>
            </w:r>
          </w:p>
          <w:p w:rsidR="0074123F" w:rsidRDefault="0074123F">
            <w:pPr>
              <w:pStyle w:val="a4"/>
              <w:jc w:val="center"/>
            </w:pPr>
            <w:r>
              <w:t>решением Великоустюгской Думы</w:t>
            </w:r>
          </w:p>
          <w:p w:rsidR="0074123F" w:rsidRDefault="0074123F">
            <w:pPr>
              <w:pStyle w:val="a4"/>
              <w:jc w:val="center"/>
            </w:pPr>
            <w:r>
              <w:t>от 14.04.2023 № 44</w:t>
            </w:r>
          </w:p>
        </w:tc>
        <w:tc>
          <w:tcPr>
            <w:tcW w:w="5129" w:type="dxa"/>
            <w:hideMark/>
          </w:tcPr>
          <w:p w:rsidR="0074123F" w:rsidRDefault="0074123F">
            <w:pPr>
              <w:pStyle w:val="a4"/>
              <w:snapToGrid w:val="0"/>
              <w:jc w:val="center"/>
            </w:pPr>
            <w:r>
              <w:t>УТВЕРЖДЁН</w:t>
            </w:r>
          </w:p>
          <w:p w:rsidR="0074123F" w:rsidRDefault="0074123F">
            <w:pPr>
              <w:pStyle w:val="a4"/>
              <w:jc w:val="center"/>
            </w:pPr>
            <w:r>
              <w:t xml:space="preserve">постановлением администрации </w:t>
            </w:r>
          </w:p>
          <w:p w:rsidR="0074123F" w:rsidRDefault="0074123F">
            <w:pPr>
              <w:pStyle w:val="a4"/>
              <w:jc w:val="center"/>
            </w:pPr>
            <w:r>
              <w:t>Великоустюгского муниципального округа</w:t>
            </w:r>
          </w:p>
          <w:p w:rsidR="0074123F" w:rsidRDefault="0074123F">
            <w:pPr>
              <w:pStyle w:val="a4"/>
              <w:jc w:val="center"/>
            </w:pPr>
            <w:r>
              <w:t>от 18.04.2023 № 997</w:t>
            </w:r>
          </w:p>
        </w:tc>
      </w:tr>
      <w:tr w:rsidR="0074123F" w:rsidTr="0074123F">
        <w:tc>
          <w:tcPr>
            <w:tcW w:w="5160" w:type="dxa"/>
          </w:tcPr>
          <w:p w:rsidR="0074123F" w:rsidRDefault="0074123F">
            <w:pPr>
              <w:pStyle w:val="a4"/>
              <w:snapToGrid w:val="0"/>
              <w:jc w:val="center"/>
            </w:pPr>
          </w:p>
        </w:tc>
        <w:tc>
          <w:tcPr>
            <w:tcW w:w="5129" w:type="dxa"/>
          </w:tcPr>
          <w:p w:rsidR="0074123F" w:rsidRDefault="0074123F">
            <w:pPr>
              <w:pStyle w:val="a4"/>
              <w:snapToGrid w:val="0"/>
              <w:jc w:val="center"/>
            </w:pPr>
          </w:p>
          <w:p w:rsidR="0074123F" w:rsidRDefault="0074123F">
            <w:pPr>
              <w:pStyle w:val="a4"/>
              <w:jc w:val="center"/>
            </w:pPr>
          </w:p>
          <w:p w:rsidR="0074123F" w:rsidRDefault="0074123F">
            <w:pPr>
              <w:pStyle w:val="a4"/>
              <w:jc w:val="center"/>
            </w:pPr>
          </w:p>
          <w:p w:rsidR="0074123F" w:rsidRDefault="0074123F">
            <w:pPr>
              <w:pStyle w:val="a4"/>
              <w:jc w:val="center"/>
            </w:pPr>
          </w:p>
          <w:p w:rsidR="0074123F" w:rsidRDefault="0074123F">
            <w:pPr>
              <w:pStyle w:val="a4"/>
              <w:jc w:val="center"/>
            </w:pPr>
            <w:r>
              <w:t xml:space="preserve">ИЗМЕНЕНИЯ В УСТАВ ПРИНЯТЫ </w:t>
            </w:r>
          </w:p>
          <w:p w:rsidR="0074123F" w:rsidRDefault="0074123F">
            <w:pPr>
              <w:pStyle w:val="a4"/>
              <w:jc w:val="center"/>
            </w:pPr>
            <w:r>
              <w:t xml:space="preserve">общим собранием журналистов </w:t>
            </w:r>
          </w:p>
          <w:p w:rsidR="0074123F" w:rsidRDefault="0074123F">
            <w:pPr>
              <w:pStyle w:val="a4"/>
              <w:jc w:val="center"/>
            </w:pPr>
            <w:r>
              <w:t xml:space="preserve">АНО «Редакция газеты «Советская мысль» </w:t>
            </w:r>
          </w:p>
          <w:p w:rsidR="002E2861" w:rsidRDefault="0074123F">
            <w:pPr>
              <w:pStyle w:val="a4"/>
              <w:jc w:val="center"/>
            </w:pPr>
            <w:r>
              <w:t xml:space="preserve">от </w:t>
            </w:r>
            <w:r w:rsidR="005B1327">
              <w:t>19</w:t>
            </w:r>
            <w:r>
              <w:t>.0</w:t>
            </w:r>
            <w:r w:rsidR="005B1327">
              <w:t>4</w:t>
            </w:r>
            <w:r>
              <w:t>.202</w:t>
            </w:r>
            <w:r w:rsidR="005B1327">
              <w:t>3</w:t>
            </w:r>
          </w:p>
          <w:p w:rsidR="002E2861" w:rsidRDefault="002E2861">
            <w:pPr>
              <w:pStyle w:val="a4"/>
              <w:jc w:val="center"/>
            </w:pPr>
          </w:p>
          <w:p w:rsidR="002E2861" w:rsidRPr="002E2861" w:rsidRDefault="002E2861">
            <w:pPr>
              <w:pStyle w:val="a4"/>
              <w:jc w:val="center"/>
              <w:rPr>
                <w:color w:val="FF0000"/>
              </w:rPr>
            </w:pPr>
            <w:r w:rsidRPr="002E2861">
              <w:rPr>
                <w:color w:val="FF0000"/>
              </w:rPr>
              <w:t xml:space="preserve">ИЗМЕНЕНИЯ В УСТАВ ВНЕСЕНЫ </w:t>
            </w:r>
          </w:p>
          <w:p w:rsidR="0074123F" w:rsidRDefault="0074123F" w:rsidP="002E2861">
            <w:pPr>
              <w:pStyle w:val="a4"/>
              <w:jc w:val="center"/>
            </w:pPr>
            <w:r>
              <w:t xml:space="preserve">решением Наблюдательного Совета АНО «Редакция газеты «Советская мысль» </w:t>
            </w:r>
            <w:r w:rsidR="002E2861">
              <w:br/>
            </w:r>
            <w:r>
              <w:t>от 15.11.2022</w:t>
            </w:r>
          </w:p>
        </w:tc>
      </w:tr>
      <w:tr w:rsidR="0074123F" w:rsidTr="0074123F">
        <w:tc>
          <w:tcPr>
            <w:tcW w:w="5160" w:type="dxa"/>
          </w:tcPr>
          <w:p w:rsidR="0074123F" w:rsidRDefault="0074123F">
            <w:pPr>
              <w:pStyle w:val="a4"/>
              <w:snapToGrid w:val="0"/>
              <w:jc w:val="center"/>
            </w:pPr>
          </w:p>
        </w:tc>
        <w:tc>
          <w:tcPr>
            <w:tcW w:w="5129" w:type="dxa"/>
          </w:tcPr>
          <w:p w:rsidR="0074123F" w:rsidRDefault="0074123F">
            <w:pPr>
              <w:pStyle w:val="a4"/>
              <w:snapToGrid w:val="0"/>
              <w:jc w:val="center"/>
            </w:pPr>
          </w:p>
        </w:tc>
      </w:tr>
    </w:tbl>
    <w:p w:rsidR="0074123F" w:rsidRDefault="0074123F" w:rsidP="0074123F">
      <w:pPr>
        <w:widowControl w:val="0"/>
        <w:autoSpaceDE w:val="0"/>
        <w:jc w:val="both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shd w:val="clear" w:color="auto" w:fill="FFFFFF"/>
        <w:jc w:val="center"/>
      </w:pPr>
      <w:r>
        <w:rPr>
          <w:b/>
          <w:bCs/>
          <w:color w:val="000000"/>
          <w:spacing w:val="-7"/>
          <w:sz w:val="48"/>
          <w:szCs w:val="48"/>
        </w:rPr>
        <w:t>УСТАВ</w:t>
      </w:r>
    </w:p>
    <w:p w:rsidR="0074123F" w:rsidRDefault="0074123F" w:rsidP="0074123F">
      <w:pPr>
        <w:shd w:val="clear" w:color="auto" w:fill="FFFFFF"/>
        <w:jc w:val="center"/>
      </w:pPr>
      <w:r>
        <w:rPr>
          <w:b/>
          <w:bCs/>
          <w:color w:val="000000"/>
          <w:spacing w:val="3"/>
          <w:sz w:val="48"/>
          <w:szCs w:val="48"/>
        </w:rPr>
        <w:t>Автономной</w:t>
      </w:r>
    </w:p>
    <w:p w:rsidR="0074123F" w:rsidRDefault="0074123F" w:rsidP="0074123F">
      <w:pPr>
        <w:shd w:val="clear" w:color="auto" w:fill="FFFFFF"/>
        <w:jc w:val="center"/>
      </w:pPr>
      <w:r>
        <w:rPr>
          <w:b/>
          <w:bCs/>
          <w:color w:val="000000"/>
          <w:spacing w:val="3"/>
          <w:sz w:val="48"/>
          <w:szCs w:val="48"/>
        </w:rPr>
        <w:t>некоммерческой организации</w:t>
      </w:r>
    </w:p>
    <w:p w:rsidR="0074123F" w:rsidRDefault="0074123F" w:rsidP="0074123F">
      <w:pPr>
        <w:shd w:val="clear" w:color="auto" w:fill="FFFFFF"/>
        <w:jc w:val="center"/>
      </w:pPr>
      <w:r>
        <w:rPr>
          <w:b/>
          <w:bCs/>
          <w:color w:val="000000"/>
          <w:spacing w:val="3"/>
          <w:sz w:val="48"/>
          <w:szCs w:val="48"/>
        </w:rPr>
        <w:t>«Редакция газеты</w:t>
      </w:r>
    </w:p>
    <w:p w:rsidR="0074123F" w:rsidRDefault="0074123F" w:rsidP="0074123F">
      <w:pPr>
        <w:shd w:val="clear" w:color="auto" w:fill="FFFFFF"/>
        <w:jc w:val="center"/>
      </w:pPr>
      <w:r>
        <w:rPr>
          <w:b/>
          <w:bCs/>
          <w:color w:val="000000"/>
          <w:spacing w:val="3"/>
          <w:sz w:val="48"/>
          <w:szCs w:val="48"/>
        </w:rPr>
        <w:t>«Советская мысль»</w:t>
      </w:r>
    </w:p>
    <w:p w:rsidR="0074123F" w:rsidRDefault="0074123F" w:rsidP="0074123F">
      <w:pPr>
        <w:shd w:val="clear" w:color="auto" w:fill="FFFFFF"/>
        <w:jc w:val="center"/>
      </w:pPr>
      <w:r>
        <w:rPr>
          <w:bCs/>
          <w:color w:val="000000"/>
          <w:sz w:val="48"/>
          <w:szCs w:val="48"/>
        </w:rPr>
        <w:t>(новая редакция)</w:t>
      </w:r>
    </w:p>
    <w:p w:rsidR="0074123F" w:rsidRDefault="0074123F" w:rsidP="0074123F">
      <w:pPr>
        <w:widowControl w:val="0"/>
        <w:autoSpaceDE w:val="0"/>
        <w:jc w:val="center"/>
        <w:rPr>
          <w:bCs/>
          <w:color w:val="000000"/>
          <w:sz w:val="48"/>
          <w:szCs w:val="48"/>
        </w:rPr>
      </w:pPr>
    </w:p>
    <w:p w:rsidR="0074123F" w:rsidRDefault="0074123F" w:rsidP="0074123F">
      <w:pPr>
        <w:widowControl w:val="0"/>
        <w:autoSpaceDE w:val="0"/>
        <w:jc w:val="right"/>
        <w:rPr>
          <w:sz w:val="48"/>
          <w:szCs w:val="48"/>
        </w:rPr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  <w:jc w:val="right"/>
      </w:pPr>
    </w:p>
    <w:p w:rsidR="0074123F" w:rsidRDefault="0074123F" w:rsidP="0074123F">
      <w:pPr>
        <w:widowControl w:val="0"/>
        <w:autoSpaceDE w:val="0"/>
      </w:pPr>
    </w:p>
    <w:p w:rsidR="0074123F" w:rsidRDefault="0074123F" w:rsidP="0074123F">
      <w:pPr>
        <w:widowControl w:val="0"/>
        <w:autoSpaceDE w:val="0"/>
        <w:jc w:val="center"/>
      </w:pPr>
      <w:r>
        <w:t>город Великий Устюг</w:t>
      </w:r>
    </w:p>
    <w:p w:rsidR="0074123F" w:rsidRDefault="0074123F" w:rsidP="0074123F">
      <w:pPr>
        <w:widowControl w:val="0"/>
        <w:autoSpaceDE w:val="0"/>
        <w:jc w:val="center"/>
      </w:pPr>
      <w:r>
        <w:t>Вологодская область</w:t>
      </w:r>
    </w:p>
    <w:p w:rsidR="0074123F" w:rsidRDefault="0074123F" w:rsidP="0074123F">
      <w:pPr>
        <w:widowControl w:val="0"/>
        <w:autoSpaceDE w:val="0"/>
        <w:jc w:val="center"/>
      </w:pPr>
      <w:r>
        <w:t>202</w:t>
      </w:r>
      <w:r w:rsidR="006B5861">
        <w:t>3</w:t>
      </w:r>
      <w:r>
        <w:t xml:space="preserve"> г</w:t>
      </w:r>
    </w:p>
    <w:p w:rsidR="0074123F" w:rsidRDefault="0074123F" w:rsidP="005B1327">
      <w:pPr>
        <w:widowControl w:val="0"/>
        <w:autoSpaceDE w:val="0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lastRenderedPageBreak/>
        <w:t>1. Общие положения</w:t>
      </w:r>
    </w:p>
    <w:p w:rsidR="0074123F" w:rsidRDefault="0074123F" w:rsidP="0074123F">
      <w:pPr>
        <w:widowControl w:val="0"/>
        <w:autoSpaceDE w:val="0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1.1. Автономная некоммерческая организация «Редакция газеты «Советская мысль» (далее по тексту - Редакция) является не имеющей членства некоммерческой организацией, созданной в целях предоставления услуг в области информации.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1.2. Редакция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Законом Российской Федерации «О средствах массовой информации», настоящим Уставом.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1.3. Настоящий Устав определяет организационные, экономические, правовые и социальные основы деятельности Редакции и является основным учредительным документом юридического лица.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1.4. Полное наименование Редакции: Автономная некоммерческая организация «Редакция газеты «Советская мысль».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1.5. Сокращенное наименование Редакции: АНО «Редакция газеты «Советская мысль».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1.6. Деятельность Редакции сроком не ограничена.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1.7. Юридический адрес (местонахождение) Редакции: 162390, г. Великий Устюг Вологодской области, ул. Набережная, д. 61.</w:t>
      </w:r>
    </w:p>
    <w:p w:rsidR="0074123F" w:rsidRPr="006B5861" w:rsidRDefault="0074123F" w:rsidP="0074123F">
      <w:pPr>
        <w:widowControl w:val="0"/>
        <w:autoSpaceDE w:val="0"/>
        <w:ind w:firstLine="709"/>
        <w:jc w:val="both"/>
      </w:pPr>
      <w:r w:rsidRPr="006B5861">
        <w:t xml:space="preserve">1.8. </w:t>
      </w:r>
      <w:r w:rsidR="006B5861" w:rsidRPr="006B5861">
        <w:rPr>
          <w:color w:val="000000"/>
        </w:rPr>
        <w:t>Учредителями Редакции являются Великоустюгская Дума Великоустюгского муниципального округа Вологодской области и администрация Великоустюгского муниципального округа Вологодской области.</w:t>
      </w:r>
      <w:r w:rsidRPr="006B5861">
        <w:t xml:space="preserve"> (далее – Учредители Редакции).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1.9. Редакция является юридическим лицом с момента внесения записи о ее создании в единый государственный реестр юридических лиц в соответствии с действующим законодательством, имеет в собственности обособленное имущество и отвечает по своим обязательствам этим имуществом, имеет самостоятельный баланс, вправе в установленном порядке открывать счета в банках на территории Российской Федерации и за пределами ее территории, печать и штамп со своим полным наименованием на русском языке, может иметь бланки, эмблему, описание которой должно содержаться в Уставе.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1.10. Редакция от своего имени приобретает имущественные и неимущественные права и несет обязанности, выступает истцом и ответчиком в суде и арбитражном суде в соответствии с законодательством Российской 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1.11. Редакция не ставит своей целью извлечение прибыли.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1.12. Учредители не отвечают по обязательствам Редакции, а Редакция не отвечает по обязательствам Учредителей.</w:t>
      </w:r>
    </w:p>
    <w:p w:rsidR="002E2861" w:rsidRPr="002E2861" w:rsidRDefault="0074123F" w:rsidP="002E28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lang w:eastAsia="en-US"/>
        </w:rPr>
      </w:pPr>
      <w:r>
        <w:t xml:space="preserve">1.13. </w:t>
      </w:r>
      <w:r w:rsidR="002E2861" w:rsidRPr="002E2861">
        <w:rPr>
          <w:color w:val="FF0000"/>
        </w:rPr>
        <w:t>Редакция м</w:t>
      </w:r>
      <w:r w:rsidR="002E2861" w:rsidRPr="002E2861">
        <w:rPr>
          <w:rFonts w:eastAsiaTheme="minorHAnsi"/>
          <w:color w:val="FF0000"/>
          <w:lang w:eastAsia="en-US"/>
        </w:rPr>
        <w:t>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Редакция использует имеющееся имущество для целей, определенных настоящим Уставом. Редакция вправе заниматься предпринимательской деятельностью, создавая для осуществления предпринимательской деятельности хозяйственные общества или участвуя в них. 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1.14. В интересах достижения целей, предусмотренных Уставом, Редакция может создавать другие некоммерческие организации и вступать в ассоциации и союзы.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1.15. Редакция может создавать филиалы и открывать представительства на территории Российской Федерации в соответствии с законодательством Российской </w:t>
      </w:r>
      <w:r>
        <w:lastRenderedPageBreak/>
        <w:t>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1.16. Редакция выступает учредителем и осуществляет подготовку и выпуск собственных средств массовой информации (далее по тексту - Собственные СМИ): общественно-политическая газета Великоустюгского муниципального района «Советская мысль».</w:t>
      </w:r>
    </w:p>
    <w:p w:rsidR="002E2861" w:rsidRDefault="002E2861" w:rsidP="0074123F">
      <w:pPr>
        <w:widowControl w:val="0"/>
        <w:autoSpaceDE w:val="0"/>
        <w:ind w:firstLine="709"/>
        <w:jc w:val="both"/>
      </w:pPr>
      <w:r>
        <w:t xml:space="preserve">1.17. </w:t>
      </w:r>
      <w:r w:rsidRPr="002E2861">
        <w:rPr>
          <w:color w:val="FF0000"/>
        </w:rPr>
        <w:t>Организационно-правовая форма — автономная некоммерческая организация.</w:t>
      </w:r>
    </w:p>
    <w:p w:rsidR="005B1327" w:rsidRDefault="005B1327" w:rsidP="0074123F">
      <w:pPr>
        <w:widowControl w:val="0"/>
        <w:autoSpaceDE w:val="0"/>
        <w:ind w:firstLine="709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2. Цель и предмет деятельности Редакции</w:t>
      </w:r>
    </w:p>
    <w:p w:rsidR="0074123F" w:rsidRDefault="0074123F" w:rsidP="0074123F">
      <w:pPr>
        <w:widowControl w:val="0"/>
        <w:autoSpaceDE w:val="0"/>
        <w:ind w:firstLine="540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2.1. Редакция создана в целях предоставления услуг в сфере массовой информации и удовлетворения потребностей пользователей информацией (физических и юридических лиц, общественных объединений, государственных органов, органов местного самоуправления).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2.2. Предметом деятельности Редакции является подготовка, выпуск и распространение средств массовой информации (периодических печатных изданий, радиопрограмм, средств массовой информации в иных формах, предусмотренных законодательством), удовлетворение потребностей населения в получении массовой информации о состоянии и развитии политической, экономической, социальной, культурной и иной сфер жизнедеятельности, иной социально значимой информации, выражении общественного мнения; обеспечение доступа к массовой информации.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Редакция имеет право участвовать в информационном обмене с другими средствами массовой информации. </w:t>
      </w:r>
    </w:p>
    <w:p w:rsidR="005B1327" w:rsidRPr="005B1327" w:rsidRDefault="005B1327" w:rsidP="005B1327">
      <w:pPr>
        <w:ind w:firstLine="709"/>
        <w:jc w:val="both"/>
      </w:pPr>
      <w:r w:rsidRPr="005B1327">
        <w:t xml:space="preserve">2.3. Задачи Редакции: </w:t>
      </w:r>
    </w:p>
    <w:p w:rsidR="005B1327" w:rsidRPr="005B1327" w:rsidRDefault="005B1327" w:rsidP="005B1327">
      <w:pPr>
        <w:ind w:firstLine="709"/>
        <w:jc w:val="both"/>
      </w:pPr>
      <w:r w:rsidRPr="005B1327">
        <w:t xml:space="preserve">- обеспечение конституционного права граждан на информацию путем оперативного размещения в средствах массовой информации сообщений и материалов, содержащих общественно значимые сведения, затрагивающие интересы населения Великоустюгского муниципального округа Вологодской области; </w:t>
      </w:r>
    </w:p>
    <w:p w:rsidR="005B1327" w:rsidRPr="005B1327" w:rsidRDefault="005B1327" w:rsidP="005B1327">
      <w:pPr>
        <w:ind w:firstLine="709"/>
        <w:jc w:val="both"/>
      </w:pPr>
      <w:r w:rsidRPr="005B1327">
        <w:t xml:space="preserve">- обеспечение конституционного права граждан на свободу слова путем организации на страницах газеты, в телевизионном радиоэфире, в иных СМИ открытого обсуждения общественно значимых проблем жизни Великоустюгского муниципального округа и его жителей,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общественность. 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2.4. Выпускаемые Редакцией средства массовой информации рассчитаны на массовую аудиторию и не являются выразителем интересов и позиции каких-либо органов государственной власти и местного самоуправления, какой-либо политической партии, движения или религиозной конфессии.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2.5. Редакция по своему усмотрению размещает в газете «Советская мысль» материалы по любым вопросам, относящимся к заявленной при регистрации примерной тематике средств массовой информации. При этом Редакция соблюдает надлежащую беспристрастность и уважение к правде, в равной мере представляет противоположные точки зрения, избегая тенденциозности. Мнения и сообщения о фактах должны быть четко разграничены.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2.6. Редакция вправе публиковать в газете «Советская мысль» материалы на условиях спонсорства или на коммерческой основе при условии ясного уведомления об этом читателей и радиослушателей. Реклама и информация должны быть четко разграничены.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2.7. Для достижения уставных целей и задач в порядке, определяемом действующим законодательством, Редакция осуществляет следующие виды деятельности: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подготовку, выпуск и распространение газеты «Советская мысль»;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- осуществляет издание книг, брошюр, буклетов, прочие виды издательской и </w:t>
      </w:r>
      <w:r>
        <w:lastRenderedPageBreak/>
        <w:t>полиграфической деятельности;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брошюровочно-переплетную и отделочную деятельность;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копирование машинных носителей информации;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деятельность в области передачи (трансляции) и распределения программ звукового радиовещания;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 рамках действующего законодательства осуществляет поиск и сбор информации, запрашивает и получает информацию о деятельности органов государственной власти и местного самоуправления, общественных объединений и их должностных лиц;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создание, подготовку и редактирование информационных, литературно-публицистических и иных материалов для последующей публикации в газете, трансляции в радиоэфире, размещения в иных СМИ;</w:t>
      </w:r>
    </w:p>
    <w:p w:rsidR="0074123F" w:rsidRPr="005B1327" w:rsidRDefault="005B1327" w:rsidP="005B1327">
      <w:pPr>
        <w:ind w:firstLine="709"/>
        <w:jc w:val="both"/>
        <w:rPr>
          <w:color w:val="000000"/>
        </w:rPr>
      </w:pPr>
      <w:r w:rsidRPr="005B1327">
        <w:rPr>
          <w:color w:val="000000"/>
        </w:rPr>
        <w:t>- осуществляет на основе договоров публикацию нормативных и иных правовых актов, иной официальной информации и документов государственных органов, органов местного самоуправления округа;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публикацию рекламы и объявлений;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организует праздники, выставки, лотереи и другие мероприятия, способствующие реализации задач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вступает в не противоречащие законодательству договорные отношения с юридическими и физическими лицами в целях осуществления своих уставных задач;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может выступать в качестве учредителя, редакции, издателя и распространителя других средств массовой информации;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деятельность в области просвещения, пропаганды 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формирует в обществе нетерпимости к коррупционному поведению;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проводит фото- и видеосъемки, осуществляет аудиозапись событий и мероприятий, представляющих общественное значение, осуществляет создание и наполнение архива фото- и видеоматериалов, аудиозаписей;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осуществляет создание, поддержку и наполнение сайтов в информационно-телекоммуникационной сети Интернет;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проводит мероприятия по освещению истории создания, развития типографского дела, в том числе экскурсии и другие туристические мероприятия просветительского характера.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2.8. Редакция реализует свои задачи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 Вмешательство в деятельность и нарушение профессиональной самостоятельности Редакции, в том числе воспрепятствование законной профессиональной деятельности журналистов путём принуждения к распространению или отказу от распространения информации, влечёт уголовную, дисциплинарную или иную ответственность в соответствии с законодательством Российской 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2.9. Право Редакции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Редакции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4123F" w:rsidRDefault="0074123F" w:rsidP="0074123F">
      <w:pPr>
        <w:widowControl w:val="0"/>
        <w:autoSpaceDE w:val="0"/>
        <w:ind w:firstLine="540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3. Имущество и финансово-хозяйственная деятельность</w:t>
      </w:r>
    </w:p>
    <w:p w:rsidR="0074123F" w:rsidRDefault="0074123F" w:rsidP="0074123F">
      <w:pPr>
        <w:widowControl w:val="0"/>
        <w:autoSpaceDE w:val="0"/>
        <w:ind w:firstLine="540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3.1. Редакция может иметь в собственности (пользовании) земельные участки, здания, сооружения, оборудование, инвентарь, денежные средства в рублях и иностранной валюте, ценные бумаги и иное имущество в соответствии с законодательством Российской Федерации и настоящим Уставом.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3.2. Редакция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3.3. Источниками формирования имущества Редакции в денежной и иных формах являются: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регулярные и единовременные поступления от Учредителей;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добровольные имущественные взносы и пожертвования юридических и физических лиц;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доходы, полученные от реализации тиража газеты и приложений к газете, печатной, аудио-, видео- и телепродукции, размещения рекламы, объявлений, поздравлений, иных материалов, подготовленных на коммерческой основе, а также от выпуска полиграфической продукции;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гранты или иные финансовые обязательства, связанные с осуществлением или вытекающие из целей Редакции и ее основных видов деятельности;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выручка от реализации товаров, работ, услуг;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дивиденды (доходы, проценты), получаемые по акциям, облигациям, другим ценным бумагам и вкладам;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доходы от предпринимательской деятельности;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другие, не запрещенные законом поступления.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3.4. Имущество, переданное редакции ее учредителями является собственностью редакции. Учредители не сохраняют прав на имущество, переданное ими в собственность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3.5. Редакция строит свои отношения с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 Редакция свободна в выборе предмета, содержания и формы договоров и обязательств, любых других форм хозяйственных взаимоотношений, которые не противоречат законодательству Российской Федерации и настоящему Уставу.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3.6. Для выполнения уставных целей Редакция имеет право: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создавать специализированные отделы, филиалы, представительства, утверждать Положения об их деятельности, принимать решения об их реорганизации и ликвидации, назначать и увольнять их руководителей;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приобретать или арендовать основные и оборотные средства за счет имеющихся финансовых ресурсов, кредитов, ссуд и других источников финансирования;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осуществлять внешнеэкономическую деятельность в соответствии с действующим законодательством;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содействовать в осуще</w:t>
      </w:r>
      <w:r w:rsidR="002E2861">
        <w:t>ствлении материально-технического</w:t>
      </w:r>
      <w:r>
        <w:t xml:space="preserve"> обеспечения производства и развития объектов социальной сферы;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осуществлять все виды сделок путем заключения договоров с юридическими и физическими лицами;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определять и устанавливать формы и системы оплаты труда, численность работников, структуру и штатное расписание;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устанавливать для своих работников социальные льготы в соответствии с действующим законодательством Российской Федерации;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 установленном порядке определять размер средств, направляемых на оплату труда работников Редакции, на техническое и социальное развитие.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3.7. Редакция имеет право привлекать граждан для выполнения отдельных работ на основе временных трудовых договоров, договоров подряда, других гражданско-правовых договоров, а также контрактов.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lastRenderedPageBreak/>
        <w:t>3.8. Редакция осуществляет и другие права, предусмотренные действующим законодательством, и не противоречащие целям и предмету деятельности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3.9. Редакция ведет бухгалтерский учет и статистическую отчетность в порядке, установленном законодательством Российской 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3.10. Редакция осуществляет мероприятия по гражданской обороне и мобилизационной подготовке в соответствии с законодательством Российской Федерации, соблюдению требований противопожарной безопасности и охраны труда.</w:t>
      </w:r>
    </w:p>
    <w:p w:rsidR="0074123F" w:rsidRDefault="0074123F" w:rsidP="0074123F">
      <w:pPr>
        <w:widowControl w:val="0"/>
        <w:autoSpaceDE w:val="0"/>
        <w:jc w:val="center"/>
        <w:rPr>
          <w:b/>
        </w:rPr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4. Взаимные права и обязанности Редакции и Учредителей Редакции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4.1. Учредители Редакции осуществляют свои права и выполняют обязанности в соответствии с гражданским законодательством Р</w:t>
      </w:r>
      <w:r w:rsidR="008761E9">
        <w:t xml:space="preserve">оссийской </w:t>
      </w:r>
      <w:r>
        <w:t>Ф</w:t>
      </w:r>
      <w:r w:rsidR="008761E9">
        <w:t>едерации</w:t>
      </w:r>
      <w:r>
        <w:t xml:space="preserve"> и настоящим Уставом.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4.2. Учредители Редакции: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вносят регулярные (не реже одного раза в год) и единовременные взносы в имущество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утверждают Устав Редакции и изменения в него;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принимают участие в работе Наблюдательного Совета;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вправе пользоваться услугами Редакции на равных условиях с другими лицами;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не вправе вмешиваться в деятельность средства массовой информации, за исключением случаев, предусмотренных законом Российский Федерации «О средствах массовой информации», Уставом Редакции, договором между Учредителями Редакции и Главным редактором-Директором;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осуществляют надзор за деятельностью Редакции и соответствием ее деятельности уставным целям;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вправе по единогласному решению принять в состав Учредителей новых лиц;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вправе по своему усмотрению выйти из состава Учредителей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определяют порядок управления Редакцией;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формируют высший коллегиальный орган управления (Наблюдательный совет);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вправе создать постоянно действующий коллегиальный орган (органы), компетенция которого при их создании будет устанавливаться уставом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назначают единоличный исполнительный орган (Главного редактора-Директора);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вправе преобразовать  редакцию в Фонд;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осуществляют иные права, предусмотренные действующим законодательством;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Учредители принимают решение по мере необходимости, но не реже одного раза в три года.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4.3. Учредители Редакции обязаны: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соблюдать положения настоящего Устава;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обеспечивать Редакцию необходимой информацией, в том числе путем аккредитации ее журналистов, предварительного извещения о заседаниях, совещаниях и иных мероприятиях, создания благоприятных условий для производства аудиозаписи, фото- и видеосъёмки;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обеспечивать профессиональную и творческую самостоятельность коллектива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не вмешиваться в деятельность Редакции, кроме случаев, прямо предусмотренных настоящим Уставом;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исполнять принятые на себя иные обязательства по отношению к Редакции, в том числе по оплате оказанных услуг по распространению информации на основе заключенных договоров и контрактов.</w:t>
      </w:r>
    </w:p>
    <w:p w:rsidR="002E2861" w:rsidRPr="002E2861" w:rsidRDefault="002E2861" w:rsidP="002E2861">
      <w:pPr>
        <w:ind w:firstLine="709"/>
        <w:jc w:val="both"/>
        <w:rPr>
          <w:color w:val="FF0000"/>
        </w:rPr>
      </w:pPr>
      <w:r w:rsidRPr="002E2861">
        <w:rPr>
          <w:color w:val="FF0000"/>
        </w:rPr>
        <w:t>Учредител</w:t>
      </w:r>
      <w:r>
        <w:rPr>
          <w:color w:val="FF0000"/>
        </w:rPr>
        <w:t>и осуществляю</w:t>
      </w:r>
      <w:r w:rsidRPr="002E2861">
        <w:rPr>
          <w:color w:val="FF0000"/>
        </w:rPr>
        <w:t xml:space="preserve">т надзор за деятельностью Редакции путем принятия соответствующих решений, заслушивания отчетов Главного редактора-директора и </w:t>
      </w:r>
      <w:r w:rsidRPr="002E2861">
        <w:rPr>
          <w:color w:val="FF0000"/>
        </w:rPr>
        <w:lastRenderedPageBreak/>
        <w:t>утверждения годовой отчетности, назначения аудиторской проверки, утверждения аудитора или аудиторской организации.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4.4. Редакция обязана информировать население через имеющиеся средства массовой информации о деятельности органов государственной власти и местного самоуправления на основании заключенных договоров и контрактов, осуществлять свою деятельность в строгом соответствии с действующим законодательством и настоящим Уставом.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4.5. Права и обязанности Редакции в качестве учредителя средств массовой информации возникают с момента регистрации этих средств массовой информации.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4.6. Право на выпуск газеты «Советская мысль» под заявленным при ее регистрации названием (право на название) принадлежит Редакции как учредителю данного средства массовой информации. В случае смены учредителя СМИ право на название переходит к новому учредителю СМИ. При реорганизации Редакции право на название переходит к правопреемнику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4.7. Учредители Редакции и Редакция могут дополнительно установить на договорной основе взаимные права и обязанности, не противоречащие действующему законодательству.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rPr>
          <w:shd w:val="clear" w:color="auto" w:fill="FFFFFF"/>
        </w:rPr>
        <w:t>4.8. Смена Учредителя, изменение состава соучредителей, а равно наименования (названия),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средства массовой информации.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rPr>
          <w:shd w:val="clear" w:color="auto" w:fill="FFFFFF"/>
        </w:rPr>
        <w:t>4.9. Учредитель может передать свои права и обязанности третьему лицу с согласия Редакции и соучредителей. 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к Редакции.</w:t>
      </w:r>
    </w:p>
    <w:p w:rsidR="0074123F" w:rsidRDefault="0074123F" w:rsidP="0074123F">
      <w:pPr>
        <w:widowControl w:val="0"/>
        <w:autoSpaceDE w:val="0"/>
        <w:jc w:val="center"/>
        <w:rPr>
          <w:b/>
          <w:shd w:val="clear" w:color="auto" w:fill="FFFFFF"/>
        </w:rPr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5. Управление Редакцией</w:t>
      </w:r>
    </w:p>
    <w:p w:rsidR="0074123F" w:rsidRDefault="0074123F" w:rsidP="0074123F">
      <w:pPr>
        <w:widowControl w:val="0"/>
        <w:autoSpaceDE w:val="0"/>
        <w:ind w:firstLine="540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5.1. Высшим коллегиальным органом управления Редакцией является Наблюдательный Совет (далее по тексту - Совет).</w:t>
      </w:r>
    </w:p>
    <w:p w:rsidR="005B1327" w:rsidRPr="005B1327" w:rsidRDefault="005B1327" w:rsidP="0074123F">
      <w:pPr>
        <w:widowControl w:val="0"/>
        <w:autoSpaceDE w:val="0"/>
        <w:ind w:firstLine="709"/>
        <w:jc w:val="both"/>
        <w:rPr>
          <w:color w:val="000000"/>
        </w:rPr>
      </w:pPr>
      <w:r w:rsidRPr="005B1327">
        <w:rPr>
          <w:color w:val="000000"/>
        </w:rPr>
        <w:t xml:space="preserve">5.2. Совет формируется Учредителями сроком на пять лет в количестве семи человек, в состав которого входят представители Учредителей (от Великоустюгской Думы – один человек, от администрации Великоустюгского муниципального округа Вологодской области – четыре человека), представитель автономного учреждения Вологодской области в сфере средств массовой информации «Вологодский областной информационный центр» (один человек), Главный редактор-Директор. 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5.3. Совет возглавляет Председатель, который избирается Советом из числа его членов на неограниченный срок простым большинством голосов. На время отсутствия Председателя Совет избирает из своего состава исполняющего обязанности Председателя.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5.4. Основной функцией Совета является обеспечение соблюдения Редакцией задач и целей, определённых настоящим Уставом.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5.5. К исключительной компетенции Совета относится решение следующих вопросов: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изменение Устава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определение приоритетных направлений деятельности Редакции, принципов формирования и использования ее имущества;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досрочное прекращение полномочий Главного редактора-Директора;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реорганизация (за исключением преобразования редакции в Фонд) и ликвидация Редакции, назначение ликвидационной комиссии (Ликвидатора), утверждение ликвидационного баланса;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утверждение аудиторской организации или индивидуального аудитора;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утверждение годового отчета и бухгалтерской (финансовой) отчетности;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lastRenderedPageBreak/>
        <w:t>- создание филиалов и открытие представительств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- участие в других организациях, создание других юридических </w:t>
      </w:r>
      <w:r w:rsidR="002E2861">
        <w:t>лиц;</w:t>
      </w:r>
    </w:p>
    <w:p w:rsidR="002E2861" w:rsidRPr="002E2861" w:rsidRDefault="002E2861" w:rsidP="0074123F">
      <w:pPr>
        <w:widowControl w:val="0"/>
        <w:autoSpaceDE w:val="0"/>
        <w:ind w:firstLine="709"/>
        <w:jc w:val="both"/>
        <w:rPr>
          <w:color w:val="FF0000"/>
        </w:rPr>
      </w:pPr>
      <w:r>
        <w:t xml:space="preserve">- </w:t>
      </w:r>
      <w:r w:rsidRPr="002E2861">
        <w:rPr>
          <w:color w:val="FF0000"/>
        </w:rPr>
        <w:t>представление учредител</w:t>
      </w:r>
      <w:r>
        <w:rPr>
          <w:color w:val="FF0000"/>
        </w:rPr>
        <w:t>ям</w:t>
      </w:r>
      <w:r w:rsidRPr="002E2861">
        <w:rPr>
          <w:color w:val="FF0000"/>
        </w:rPr>
        <w:t xml:space="preserve"> кандидатуры Главного редактора – Директора.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5.6. К компетенции Совета относится решение следующих вопросов: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утверждение финансового плана Редакции и внесение в него изменений;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согласование заключения Главным редактором - Директором каждой крупной сделки по распоряжению имуществом Редакции (сумма сделки, признаваемой крупной, утверждается Советом ежегодно на предстоящий финансовый год);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рассмотрение предложений Главного редактора - Директора по основным направлениям финансово-хозяйственной деятельности Редакции и выработка рекомендаций по оптимизации её работы;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утверждение штатного расписания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5.7. Заседание Совета правомочно, если на нем присутствуют более половины членов Совета. Решения Совета принимаются простым большинством голосов. Вопросы исключительной компетенции Совета принимаются квалифицированным большинством в 2/3 голосов при наличии более 50 % членов Совета и не могут быть переданы другим органам управления Редакции. Каждый член Совета обладает одним голосом. При равенстве голосов голос председателя Совета является решающим.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Решения Совета, принятые в пределах установленной для него настоящим Уставом компетенции, являются обязательными для исполнения всеми органами управления Редакцией.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5.8. Заседания Совета проводятся по мере необходимости, но не реже одного раза в год. Заседание Совета должно быть созвано по инициативе любого из его членов не позднее пятнадцати дней с момента поступления предложения инициатора проведения заседания.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Лица, являющиеся работниками редакции не могут составлять более, чем 1/3 общего числа членов Совета.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5.9. Высшим должностным лицом и единоличным исполнительным органом Редакции является Главный редактор - Директор, который осуществляет свои полномочия на основе действующего законодательства и настоящего Устава.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Главный редактор - Директор осуществляет текущее руководство деятельностью Редакции и в своей деятельности подотчетен Наблюдательному Совету.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5.10. Главный редактор - Директор: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принимает окончательные решения по вопросам производства и выпуска Собственных средств массовой информации;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распоряжается имуществом Редакции, включая денежные средства, в пределах, установленных Советом, выдает доверенности, открывает в банках расчетные и другие счета в соответствии с действующим законодательством;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заключает от имени Редакции договоры, соглашения, обеспечивает их выполнение;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издает приказы и другие акты, обязательные для исполнения работниками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принимает на работу и увольняет в установленном законом порядке работников Редакции, назначает и освобождает от должности руководителей структурных подразделений, филиалов, представительств, применяет к ним меры дисциплинарного взыскания и поощрения;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вносит на утверждение Наблюдательного Совета предложения по структуре Редакции, фонду и системе оплаты труда, штатному расписанию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руководствуясь нормами действующего законодательства, решает вопросы оплаты труда работников с учетом их вклада и творческого отношения к своим обязанностям, а также режима работы, социального обеспечения и социального страхования работников, определяет их служебные обязанности, условия их найма;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lastRenderedPageBreak/>
        <w:t>- без доверенности представляет Редакцию в отношениях с Учредителями,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несет ответственность за выполнение требований, предъявляемых к деятельности средства массовой информации законом Российской Федерации «О средствах массовой информации» и другими законодательными актами Российской Федерации;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определяет тарифы на выполняемые работы и оказываемые услуги, порядок распределения прибыли и покрытия убытков;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решает другие вопросы, связанные с деятельностью Редакции, не отнесенные к компетенции Совета в соответствии с настоящим Уставом.</w:t>
      </w:r>
    </w:p>
    <w:p w:rsidR="0074123F" w:rsidRDefault="0074123F" w:rsidP="0074123F">
      <w:pPr>
        <w:shd w:val="clear" w:color="auto" w:fill="FFFFFF"/>
        <w:tabs>
          <w:tab w:val="left" w:pos="0"/>
        </w:tabs>
        <w:ind w:firstLine="709"/>
        <w:jc w:val="both"/>
      </w:pPr>
      <w:r>
        <w:t>5.11. Главный редактор - Директор назначается Учредителями сроком на три года из числа представленных Советом кандидатур. Право внесения кандидатур на должность Главного редактора - Директора имеют члены Наблюдательного Совета, Учредители Организации, а также граждане путем самовыдвижения (на основании заявления, поданного на имя председателя Наблюдательного совета).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5.12. Председатель Наблюдательного Совета заключает </w:t>
      </w:r>
      <w:r>
        <w:rPr>
          <w:color w:val="000000"/>
        </w:rPr>
        <w:t>трудовой договор (</w:t>
      </w:r>
      <w:r>
        <w:t>контракт) с Главным редактором - Директором и исполняет в отношении его функции работодателя.</w:t>
      </w:r>
    </w:p>
    <w:p w:rsidR="0074123F" w:rsidRDefault="0074123F" w:rsidP="0074123F">
      <w:pPr>
        <w:shd w:val="clear" w:color="auto" w:fill="FFFFFF"/>
        <w:tabs>
          <w:tab w:val="left" w:pos="850"/>
        </w:tabs>
        <w:ind w:firstLine="709"/>
        <w:jc w:val="both"/>
      </w:pPr>
      <w:r>
        <w:rPr>
          <w:color w:val="000000"/>
        </w:rPr>
        <w:t>5.13. Действие трудового договора (контракта) с Главным редактором - Директором прекращается по общим основаниям прекращения трудового договора, предусмотренным Трудовым кодексом Российской Федерации, а также по иным основаниям, предусмотренным статьей 278 Трудового кодекса Российской Федерации и настоящим Уставом.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5.14. Прекращение трудового договора (контракта) с Главным редактором - Директором допускается в следующих случаях: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а) по соглашению сторон;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б) по инициативе Главного редактора - Директора;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в) по инициативе Наблюдательного Совета, в том числе по дополнительным основаниям, предусмотренным настоящим Уставом;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г) по обстоятельствам, не зависящим от воли сторон трудового договора (контракта) (статья 83 Трудового кодекса Российской Федерации);</w:t>
      </w:r>
    </w:p>
    <w:p w:rsidR="0074123F" w:rsidRDefault="0074123F" w:rsidP="0074123F">
      <w:pPr>
        <w:ind w:firstLine="709"/>
        <w:jc w:val="both"/>
      </w:pPr>
      <w:r>
        <w:t>д) по истечении срока действия трудового договора (контракта).</w:t>
      </w:r>
    </w:p>
    <w:p w:rsidR="0074123F" w:rsidRDefault="0074123F" w:rsidP="0074123F">
      <w:pPr>
        <w:pStyle w:val="a3"/>
        <w:ind w:firstLine="709"/>
      </w:pPr>
      <w:bookmarkStart w:id="0" w:name="sub_95"/>
      <w:r>
        <w:rPr>
          <w:rFonts w:ascii="Times New Roman" w:hAnsi="Times New Roman" w:cs="Times New Roman"/>
          <w:color w:val="000000"/>
        </w:rPr>
        <w:t xml:space="preserve">5.15. Предложение любой из сторон о расторжении трудового договора (контракта) в случаях, </w:t>
      </w:r>
      <w:bookmarkEnd w:id="0"/>
      <w:r>
        <w:rPr>
          <w:rFonts w:ascii="Times New Roman" w:hAnsi="Times New Roman" w:cs="Times New Roman"/>
          <w:color w:val="000000"/>
        </w:rPr>
        <w:t>предусматривающих соглашение сторон, должно быть в письменной форме направлено другой стороне не позднее, чем за две недели до предполагаемого срока прекращения трудового договора (контракта).</w:t>
      </w:r>
    </w:p>
    <w:p w:rsidR="0074123F" w:rsidRDefault="0074123F" w:rsidP="0074123F">
      <w:pPr>
        <w:pStyle w:val="a3"/>
        <w:ind w:firstLine="709"/>
      </w:pPr>
      <w:bookmarkStart w:id="1" w:name="sub_97"/>
      <w:r>
        <w:rPr>
          <w:rFonts w:ascii="Times New Roman" w:hAnsi="Times New Roman" w:cs="Times New Roman"/>
          <w:color w:val="000000"/>
        </w:rPr>
        <w:t xml:space="preserve">5.16. Расторжение трудового договора (контракта) с Главным редактором - Директором по инициативе Наблюдательного Совета </w:t>
      </w:r>
      <w:bookmarkEnd w:id="1"/>
      <w:r>
        <w:rPr>
          <w:rFonts w:ascii="Times New Roman" w:hAnsi="Times New Roman" w:cs="Times New Roman"/>
          <w:color w:val="000000"/>
        </w:rPr>
        <w:t>допускается в соответствии со статьей 278 Трудового кодекса Российской Федерации, в том числе по следующим дополнительным основаниям: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а) нарушение по вине Главного редактора - Директора нормативных требований по охране труда, повлекшее принятие уполномоченным органом исполнительной государственной власти по труду решения о прекращении (приостановлении деятельности) Редакции или ее структурного подразделения либо решения суда о ликвидации Редакции или прекращении деятельности её структурного подразделения;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>б) допущение Главным редактором - Директором более чем на три месяца задержки выплаты работникам Редакции заработной платы, пособий, установленных действующим законодательством, а также образование задолженности Редакции по уплате установленных законодательством Российской Федерации налогов, сборов и обязательных платежей в соответствующие бюджеты, внебюджетные фонды более чем за три месяца;</w:t>
      </w:r>
    </w:p>
    <w:p w:rsidR="0074123F" w:rsidRDefault="0074123F" w:rsidP="0074123F">
      <w:pPr>
        <w:pStyle w:val="a3"/>
        <w:ind w:firstLine="709"/>
      </w:pPr>
      <w:r>
        <w:rPr>
          <w:rFonts w:ascii="Times New Roman" w:hAnsi="Times New Roman" w:cs="Times New Roman"/>
          <w:color w:val="000000"/>
        </w:rPr>
        <w:t xml:space="preserve">в) совершение Главным редактором - Директором крупной сделки с имуществом </w:t>
      </w:r>
      <w:r>
        <w:rPr>
          <w:rFonts w:ascii="Times New Roman" w:hAnsi="Times New Roman" w:cs="Times New Roman"/>
          <w:color w:val="000000"/>
        </w:rPr>
        <w:lastRenderedPageBreak/>
        <w:t>Редакции без предварительного согласования такой сделки с Наблюдательным Советом, если после совершения такой сделки образовалась задолженность Редакции по уплате установленных законодательством Российской Федерации налогов, сборов и обязательных платежей в соответствующие бюджеты, внебюджетные фонды более чем за три месяца, а также задолженность Редакции перед кредиторами по договорным обязательствам более чем за три месяца, срок исполнения по которым наступил, в общей сумме, превышающей сумму такой крупной сделки.</w:t>
      </w:r>
    </w:p>
    <w:p w:rsidR="0074123F" w:rsidRDefault="0074123F" w:rsidP="0074123F">
      <w:pPr>
        <w:shd w:val="clear" w:color="auto" w:fill="FFFFFF"/>
        <w:tabs>
          <w:tab w:val="left" w:pos="850"/>
        </w:tabs>
        <w:ind w:firstLine="709"/>
        <w:jc w:val="both"/>
      </w:pPr>
      <w:r>
        <w:rPr>
          <w:color w:val="000000"/>
        </w:rPr>
        <w:t>5.17. Досрочное расторжение трудового договора (контракта) с Главным редактором - Директором должно производиться с соблюдением требований законодательства Российской Федерации о труде.</w:t>
      </w:r>
    </w:p>
    <w:p w:rsidR="0074123F" w:rsidRDefault="0074123F" w:rsidP="0074123F">
      <w:pPr>
        <w:ind w:firstLine="709"/>
        <w:jc w:val="both"/>
      </w:pPr>
      <w:r>
        <w:t xml:space="preserve">5.18. Трудовой договор (контракт) с Главным редактором - Директором </w:t>
      </w:r>
      <w:r>
        <w:rPr>
          <w:color w:val="0D0D0D"/>
        </w:rPr>
        <w:t>прекращается</w:t>
      </w:r>
      <w:r>
        <w:t xml:space="preserve"> в связи с истечением срока полномочий, предусмотренных настоящим Уставом, в порядке, установленном трудовым законодательством Российской Федерации.</w:t>
      </w:r>
    </w:p>
    <w:p w:rsidR="0074123F" w:rsidRDefault="0074123F" w:rsidP="0074123F">
      <w:pPr>
        <w:ind w:firstLine="709"/>
        <w:jc w:val="both"/>
      </w:pPr>
      <w:r>
        <w:t>5.19. В случае прекращения полномочий Главного редактора - Директора Наблюдательный Совет должен не позднее следующего рабочего дня представить Учредителям на утверждение в должности Главного редактора - Директора новые кандидатуры либо о возложении исполнения обязанностей Главного редактора - Директора на заместителя Главного редактора - Директора или иное лицо.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5.20. В случае причинения действиями Главного редактора - Директора значительного вреда Редакции он несет ответственность в соответствии с действующим законодательством.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5.21. Главный редактор - Директор имеет заместителей. Назначение и освобождение от должности, а также распределение обязанностей между заместителями осуществляется Главным редактором - Директором.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5.22. В качестве консультативного коллегиального органа при Главном редакторе - Директоре действует Редакционная коллегия в количестве 5 человек. В состав Редакционной коллегии по должности входят Главный редактор - Директор, его заместители, иные штатные сотрудники Редакции, избираемые общим решением трудового коллектива.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Председателем Редакционной коллегии является по должности Главный редактор - Директор.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Заседания Редакционной коллегии проводятся по мере необходимости, а решения принимаются простым большинством голосов при наличии не менее 2/3 ее состава.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5.23. Редакционная коллегия решает вопросы творческой деятельности Редакции, в том числе: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разрабатывает текущие и перспективные редакционные планы;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предлагает новые направления деятельности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рассматривает вопросы творчества, журналистской этики и профессиональной самостоятельности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обеспечивает создание в коллективе Редакции благоприятной атмосферы, способствующей наиболее полной реализации творческих возможностей каждого сотрудника;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определяет методы и способы проведения специализированных редакционных кампаний, создания специальных выпусков газеты, принимает решения по введению новых рубрик и передач и снятию устаревших;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выносит решение о судьбе спорных материалов, предложенных к публикации или выпуску в эфир;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заботится о повышении профессионального мастерства журналистов, улучшении условий труда сотрудников;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вносит Главному редактору – Директору предложения об участии в творческих конкурсах и объявлении их от имени Редакции;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- обсуждает кандидатуры и рекомендует их на занятие вакансий должностных лиц </w:t>
      </w:r>
      <w:r>
        <w:lastRenderedPageBreak/>
        <w:t>и творческих работников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6. Коллектив журналистов Редакции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6.1. Коллектив журналистов Редакции составляют все штатные сотрудники, работающие по трудовому соглашению (договору, контракту) с Редакцией (Главным редактором - Директором).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6.2. Коллектив журналистов осуществляет свои полномочия в соответствии с действующим законодательством и настоящим Уставом.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6.3. Собрание коллектива журналистов считается правомочным, если в нем участвуют не менее 2/3 сотрудников Редакции. Решение принимается простым большинством голосов, порядок голосования определяет собрание.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6.4. Собрание коллектива журналистов может рассматривать любые вопросы профессиональной и творческой деятельности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6.5. Члены коллектива журналистов Редакции обязаны: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обеспечивать выпуск газеты «Советская мысль» в определенные производственным графиком сроки;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утверждать в Редакции атмосферу уважения к личности независимо от ее политических и религиозных убеждений, профессии, общественного положения, а также принципы профессиональной честности и ответственности перед читателями, телезрителями, радиослушателями;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признавать принципы сочетания коллективности и единоначалия и право Главного редактора – Директора на распорядительную деятельность и руководство;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соблюдать трудовую и исполнительскую дисциплину, не разглашать сведения, являющиеся служебной, коммерческой или иной охраняемой законом тайной.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6.6. Члены коллектива журналистов Редакции имеют право: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создавать творческие группы;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- организовывать встречи с читателями, телезрителями и радиослушателями, культурно-зрелищные мероприятия, способствующие популяризации средств массовой информации;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- осуществлять иные права, предусмотренные действующим законодательством. </w:t>
      </w:r>
    </w:p>
    <w:p w:rsidR="002E2861" w:rsidRDefault="002E2861" w:rsidP="0074123F">
      <w:pPr>
        <w:widowControl w:val="0"/>
        <w:autoSpaceDE w:val="0"/>
        <w:ind w:firstLine="709"/>
        <w:jc w:val="both"/>
      </w:pPr>
      <w:r>
        <w:rPr>
          <w:color w:val="FF0000"/>
        </w:rPr>
        <w:t xml:space="preserve">6.7. </w:t>
      </w:r>
      <w:r w:rsidRPr="00ED643E">
        <w:rPr>
          <w:color w:val="FF0000"/>
        </w:rPr>
        <w:t>К компетенции коллектива журналистов относится принятие Устава редакции и изменений в него;</w:t>
      </w:r>
    </w:p>
    <w:p w:rsidR="0074123F" w:rsidRDefault="002E2861" w:rsidP="0074123F">
      <w:pPr>
        <w:widowControl w:val="0"/>
        <w:autoSpaceDE w:val="0"/>
        <w:ind w:firstLine="709"/>
        <w:jc w:val="both"/>
      </w:pPr>
      <w:r>
        <w:t>6.8</w:t>
      </w:r>
      <w:r w:rsidR="0074123F">
        <w:t>. Взаимоотношения трудового коллектива с Редакцией и Главным редактором - Директором регулируются законодательством Российской Федерации и настоящим Уставом. Возможно заключение коллективного договора.</w:t>
      </w:r>
    </w:p>
    <w:p w:rsidR="0074123F" w:rsidRDefault="0074123F" w:rsidP="0074123F">
      <w:pPr>
        <w:widowControl w:val="0"/>
        <w:autoSpaceDE w:val="0"/>
        <w:ind w:firstLine="709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7. Филиалы и представительства Редакции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7.1. Редакция может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7.2. Филиалом Редакции является ее обособленное подразделение, расположенное вне места нахождения Редакции и осуществляющее все ее функции или часть их, в том числе функции представительства.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7.3. Представительством Редакции является обособленное подразделение, которое расположено вне места нахождения Редакции, представляет интересы и осуществляет их защиту.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7.4. Филиалы и представительства Редакции не являются юридическими лицами, наделяются имуществом Редакцией и действуют на основании утвержденного Редакцией положения в соответствии с действующим законодательством. Имущество филиала или представительства учитывается на отдельном балансе и на балансе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lastRenderedPageBreak/>
        <w:t>7.5. Руководители филиала и представительства назначаются на должность и освобождаются от должности Главным редактором - Директором, наделяются полномочиями и действуют на основании доверенности, выданной им Главным редактором - Директором. При освобождении их от должности действие доверенности прекращается.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7.6. Филиал и представительство осуществляют деятельность от имени Редакции. Ответственность за деятельность своих филиалов и представительств несет Редакция. Юридические действия, обязывающие Редакцию (создающие для Редакции права и обязанности), совершает руководитель филиала (представительства) на основании выданной Главным редактором - Директором доверенности и в пределах предусмотренных доверенностью полномочий.</w:t>
      </w:r>
    </w:p>
    <w:p w:rsidR="0074123F" w:rsidRDefault="0074123F" w:rsidP="0074123F">
      <w:pPr>
        <w:widowControl w:val="0"/>
        <w:autoSpaceDE w:val="0"/>
        <w:ind w:firstLine="709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8. Порядок принятия Устава Редакции,</w:t>
      </w: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внесения в него изменений и дополнений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8.1. Устав Редакции принимается на общем собрании коллектива журналистов при наличии не менее 2/3 его состава и утверждается его Учредителями Редакции.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8.2. Изменения вносятся в Устав Редакции по решению Наблюдательного Совета.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8.3. Устав Редакции (изменения в Устав Редакции) регистрируется в порядке, установленном действующим законодательством. Копии Устава Редакции (изменений в Устав Редакции) направляются в государственные регистрационные органы в установленном законом порядке.</w:t>
      </w:r>
    </w:p>
    <w:p w:rsidR="0074123F" w:rsidRDefault="0074123F" w:rsidP="0074123F">
      <w:pPr>
        <w:widowControl w:val="0"/>
        <w:autoSpaceDE w:val="0"/>
        <w:ind w:firstLine="709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9. Приостановление и прекращение</w:t>
      </w: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деятельности средств массовой информации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9.1. Деятельность Собственных средств массовой информации может быть прекращена или приостановлена Редакцией как учредителем СМИ либо судом в порядке административного судопроизводства в случаях и порядке, установленных законодательством Р</w:t>
      </w:r>
      <w:r w:rsidR="008761E9">
        <w:t xml:space="preserve">оссийской </w:t>
      </w:r>
      <w:r>
        <w:t>Ф</w:t>
      </w:r>
      <w:r w:rsidR="008761E9">
        <w:t>едерации</w:t>
      </w:r>
      <w:r>
        <w:t xml:space="preserve"> и настоящим Уставом. Основанием для прекращения деятельности СМИ являются неоднократные нарушения Редакцией положений действующего законодательства.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9.2. Приостановление выпуска Собственных СМИ возможно по решению Редакции на срок до трех месяцев в случае длительного отсутствия средств на подготовку и выпуск этих СМИ, а также в иных случаях, определяемых Редакцией.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9.3. В случае прекращения выпуска СМИ право на их возобновление под тем же названием сохраняется за Редакцией в течение трех лет.</w:t>
      </w:r>
    </w:p>
    <w:p w:rsidR="0074123F" w:rsidRDefault="0074123F" w:rsidP="0074123F">
      <w:pPr>
        <w:widowControl w:val="0"/>
        <w:autoSpaceDE w:val="0"/>
        <w:jc w:val="center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10. Прекращение деятельности Редакции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10.1. Прекращение деятельности Редакции может осуществляться в виде ликвидации или реорганизации (слияние, присоединение, разделение, выделение, преобразование) на условиях и в порядке, предусмотренных законодательством Российской 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10.2. Редакция вправе преобразоваться в фонд</w:t>
      </w:r>
      <w:r w:rsidR="002E2861">
        <w:t xml:space="preserve"> </w:t>
      </w:r>
      <w:r w:rsidR="002E2861" w:rsidRPr="002E2861">
        <w:rPr>
          <w:color w:val="FF0000"/>
        </w:rPr>
        <w:t>только по решению учредителя</w:t>
      </w:r>
      <w:r w:rsidR="002E2861">
        <w:t xml:space="preserve"> </w:t>
      </w:r>
      <w:r w:rsidR="002E2861" w:rsidRPr="002E2861">
        <w:rPr>
          <w:color w:val="FF0000"/>
        </w:rPr>
        <w:t>в порядке, предусмотренным действующим законодательством</w:t>
      </w:r>
      <w:r w:rsidRPr="002E2861">
        <w:rPr>
          <w:color w:val="FF0000"/>
        </w:rPr>
        <w:t xml:space="preserve">. </w:t>
      </w:r>
      <w:r>
        <w:t>При преобразовании Редакции к вновь возникшей организации переходят права и обязанности Редакции в соответствии с передаточным актом.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10.3. Редакция может быть ликвидирована на основаниях и в порядке, которые предусмотрены Гражданским кодексом Российской Федерации, Федеральным законом </w:t>
      </w:r>
      <w:r w:rsidR="002E2861">
        <w:br/>
      </w:r>
      <w:r>
        <w:t>«О некоммерческих организациях», другими федеральными законами.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 xml:space="preserve">10.4. При ликвидации и реорганизации уволенным работникам гарантируется </w:t>
      </w:r>
      <w:r>
        <w:lastRenderedPageBreak/>
        <w:t>соблюдение их прав и интересов в соответствии с законодательством Российской Федерации.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10.5. Имущество ликвидируемой Редакции после удовлетворения требований кредиторов направляется на цели, в интересах которых была создана Редакция.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10.6. Редакция может быть ликвидирована на основании и в порядке, которые предусмотрены Гражданским кодексом Российской Федерации, другими федеральными законами.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10.7. Наблюдательный Совет, принявший решение о ликвидации Редакции, назначает ликвидационную комиссию (Ликвидатора) и устанавливает в соответствии с законодательством Р</w:t>
      </w:r>
      <w:r w:rsidR="008761E9">
        <w:t xml:space="preserve">оссийской </w:t>
      </w:r>
      <w:r>
        <w:t>Ф</w:t>
      </w:r>
      <w:r w:rsidR="008761E9">
        <w:t>едерации</w:t>
      </w:r>
      <w:r>
        <w:t xml:space="preserve"> порядок и сроки ликвидации некоммерческой организации.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10.8. С момента назначения ликвидационной комиссии к ней переходят полномочия по управлению делами Редакции. Ликвидационная комиссия (Ликвидатор) от имени ликвидируемой некоммерческой организации выступает в суде.</w:t>
      </w:r>
    </w:p>
    <w:p w:rsidR="0074123F" w:rsidRDefault="0074123F" w:rsidP="0074123F">
      <w:pPr>
        <w:widowControl w:val="0"/>
        <w:autoSpaceDE w:val="0"/>
        <w:jc w:val="both"/>
      </w:pPr>
    </w:p>
    <w:p w:rsidR="0074123F" w:rsidRDefault="0074123F" w:rsidP="0074123F">
      <w:pPr>
        <w:widowControl w:val="0"/>
        <w:autoSpaceDE w:val="0"/>
        <w:jc w:val="center"/>
      </w:pPr>
      <w:r>
        <w:rPr>
          <w:b/>
        </w:rPr>
        <w:t>11. Архивное дело. Сохранность документов</w:t>
      </w:r>
    </w:p>
    <w:p w:rsidR="0074123F" w:rsidRDefault="0074123F" w:rsidP="0074123F">
      <w:pPr>
        <w:widowControl w:val="0"/>
        <w:autoSpaceDE w:val="0"/>
        <w:ind w:firstLine="709"/>
        <w:jc w:val="both"/>
        <w:rPr>
          <w:b/>
        </w:rPr>
      </w:pPr>
    </w:p>
    <w:p w:rsidR="0074123F" w:rsidRDefault="0074123F" w:rsidP="0074123F">
      <w:pPr>
        <w:widowControl w:val="0"/>
        <w:autoSpaceDE w:val="0"/>
        <w:ind w:firstLine="709"/>
        <w:jc w:val="both"/>
      </w:pPr>
      <w:r>
        <w:t>11.1. Редакция в целях реализации государственной социальной, экономической, налоговой политики несет ответственность за сохранность документов: управленческих, финансово-хозяйственных, по личному составу и других.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11.2. При реорганизации Редакции все документы (финансово-хозяйственные, управленческие, по личному составу и др.) передаются в соответствии с установленными правилами правопреемнику.</w:t>
      </w:r>
    </w:p>
    <w:p w:rsidR="0074123F" w:rsidRDefault="0074123F" w:rsidP="0074123F">
      <w:pPr>
        <w:widowControl w:val="0"/>
        <w:autoSpaceDE w:val="0"/>
        <w:ind w:firstLine="709"/>
        <w:jc w:val="both"/>
      </w:pPr>
      <w:r>
        <w:t>11.3. При ликвидации Редакции документы постоянного хранения, по личному составу передаются на государственное хранение в архив по месту нахождения Редакции. Передача и упорядочение документов осуществляются силами и за счет Редакции в соответствии с требованиями архивных органов.</w:t>
      </w:r>
    </w:p>
    <w:p w:rsidR="0074123F" w:rsidRDefault="0074123F" w:rsidP="0074123F">
      <w:pPr>
        <w:shd w:val="clear" w:color="auto" w:fill="FFFFFF"/>
        <w:jc w:val="both"/>
      </w:pPr>
    </w:p>
    <w:p w:rsidR="0074123F" w:rsidRDefault="0074123F" w:rsidP="0074123F"/>
    <w:p w:rsidR="0074123F" w:rsidRDefault="0074123F"/>
    <w:sectPr w:rsidR="0074123F" w:rsidSect="002E286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5B" w:rsidRDefault="00194F5B" w:rsidP="002E2861">
      <w:r>
        <w:separator/>
      </w:r>
    </w:p>
  </w:endnote>
  <w:endnote w:type="continuationSeparator" w:id="0">
    <w:p w:rsidR="00194F5B" w:rsidRDefault="00194F5B" w:rsidP="002E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96469"/>
      <w:docPartObj>
        <w:docPartGallery w:val="Page Numbers (Bottom of Page)"/>
        <w:docPartUnique/>
      </w:docPartObj>
    </w:sdtPr>
    <w:sdtContent>
      <w:p w:rsidR="002E2861" w:rsidRDefault="00BA716B">
        <w:pPr>
          <w:pStyle w:val="a7"/>
          <w:jc w:val="center"/>
        </w:pPr>
        <w:fldSimple w:instr=" PAGE   \* MERGEFORMAT ">
          <w:r w:rsidR="007B313C">
            <w:rPr>
              <w:noProof/>
            </w:rPr>
            <w:t>6</w:t>
          </w:r>
        </w:fldSimple>
      </w:p>
    </w:sdtContent>
  </w:sdt>
  <w:p w:rsidR="002E2861" w:rsidRDefault="002E28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5B" w:rsidRDefault="00194F5B" w:rsidP="002E2861">
      <w:r>
        <w:separator/>
      </w:r>
    </w:p>
  </w:footnote>
  <w:footnote w:type="continuationSeparator" w:id="0">
    <w:p w:rsidR="00194F5B" w:rsidRDefault="00194F5B" w:rsidP="002E2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3F"/>
    <w:rsid w:val="00041F9B"/>
    <w:rsid w:val="001900FA"/>
    <w:rsid w:val="00194F5B"/>
    <w:rsid w:val="002E2861"/>
    <w:rsid w:val="005B1327"/>
    <w:rsid w:val="006B5861"/>
    <w:rsid w:val="00711BAC"/>
    <w:rsid w:val="0074123F"/>
    <w:rsid w:val="007B313C"/>
    <w:rsid w:val="008761E9"/>
    <w:rsid w:val="009763A6"/>
    <w:rsid w:val="00BA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123F"/>
    <w:pPr>
      <w:widowControl w:val="0"/>
      <w:suppressAutoHyphens/>
      <w:autoSpaceDE w:val="0"/>
      <w:jc w:val="both"/>
    </w:pPr>
    <w:rPr>
      <w:rFonts w:ascii="Courier New" w:hAnsi="Courier New" w:cs="Courier New"/>
    </w:rPr>
  </w:style>
  <w:style w:type="paragraph" w:customStyle="1" w:styleId="a4">
    <w:name w:val="Содержимое таблицы"/>
    <w:basedOn w:val="a"/>
    <w:rsid w:val="0074123F"/>
    <w:pPr>
      <w:suppressLineNumbers/>
    </w:pPr>
  </w:style>
  <w:style w:type="paragraph" w:styleId="a5">
    <w:name w:val="header"/>
    <w:basedOn w:val="a"/>
    <w:link w:val="a6"/>
    <w:uiPriority w:val="99"/>
    <w:semiHidden/>
    <w:unhideWhenUsed/>
    <w:rsid w:val="002E2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8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E2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8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KDN3</cp:lastModifiedBy>
  <cp:revision>4</cp:revision>
  <cp:lastPrinted>2023-10-20T10:25:00Z</cp:lastPrinted>
  <dcterms:created xsi:type="dcterms:W3CDTF">2023-10-17T13:20:00Z</dcterms:created>
  <dcterms:modified xsi:type="dcterms:W3CDTF">2023-10-20T10:32:00Z</dcterms:modified>
</cp:coreProperties>
</file>