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63" w:rsidRDefault="00175163" w:rsidP="00175163">
      <w:pPr>
        <w:pStyle w:val="a5"/>
        <w:jc w:val="right"/>
      </w:pPr>
      <w:r>
        <w:t>ПРОЕКТ</w:t>
      </w:r>
    </w:p>
    <w:p w:rsidR="00175163" w:rsidRDefault="00175163" w:rsidP="00175163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63" w:rsidRDefault="00175163" w:rsidP="00175163">
      <w:pPr>
        <w:pStyle w:val="a5"/>
      </w:pPr>
    </w:p>
    <w:p w:rsidR="00175163" w:rsidRPr="00175163" w:rsidRDefault="00175163" w:rsidP="00175163">
      <w:pPr>
        <w:pStyle w:val="1"/>
        <w:rPr>
          <w:sz w:val="32"/>
          <w:szCs w:val="32"/>
        </w:rPr>
      </w:pPr>
      <w:r w:rsidRPr="00175163">
        <w:rPr>
          <w:sz w:val="32"/>
          <w:szCs w:val="32"/>
        </w:rPr>
        <w:t>ВЕЛИКОУСТЮГСКАЯ ДУМА</w:t>
      </w:r>
    </w:p>
    <w:p w:rsidR="00175163" w:rsidRPr="00175163" w:rsidRDefault="00175163" w:rsidP="001751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163">
        <w:rPr>
          <w:rFonts w:ascii="Times New Roman" w:hAnsi="Times New Roman" w:cs="Times New Roman"/>
          <w:b/>
          <w:sz w:val="26"/>
          <w:szCs w:val="26"/>
        </w:rPr>
        <w:t>ВЕЛИКОУСТЮГСКОГО МУНИЦИПАЛЬНОГО ОКРУГА</w:t>
      </w:r>
    </w:p>
    <w:p w:rsidR="00175163" w:rsidRPr="00175163" w:rsidRDefault="00175163" w:rsidP="00175163">
      <w:pPr>
        <w:pStyle w:val="a3"/>
        <w:tabs>
          <w:tab w:val="left" w:pos="708"/>
        </w:tabs>
      </w:pPr>
    </w:p>
    <w:p w:rsidR="00175163" w:rsidRPr="00175163" w:rsidRDefault="00175163" w:rsidP="00175163">
      <w:pPr>
        <w:spacing w:after="0" w:line="240" w:lineRule="auto"/>
        <w:rPr>
          <w:rFonts w:ascii="Times New Roman" w:hAnsi="Times New Roman" w:cs="Times New Roman"/>
        </w:rPr>
      </w:pPr>
    </w:p>
    <w:p w:rsidR="00175163" w:rsidRPr="00175163" w:rsidRDefault="00175163" w:rsidP="00175163">
      <w:pPr>
        <w:pStyle w:val="2"/>
      </w:pPr>
      <w:r w:rsidRPr="00175163">
        <w:t xml:space="preserve">Р Е Ш Е Н И Е </w:t>
      </w:r>
    </w:p>
    <w:p w:rsidR="00175163" w:rsidRPr="00175163" w:rsidRDefault="00175163" w:rsidP="00175163">
      <w:pPr>
        <w:spacing w:after="0" w:line="240" w:lineRule="auto"/>
        <w:rPr>
          <w:rFonts w:ascii="Times New Roman" w:hAnsi="Times New Roman" w:cs="Times New Roman"/>
        </w:rPr>
      </w:pPr>
    </w:p>
    <w:p w:rsidR="00175163" w:rsidRPr="00175163" w:rsidRDefault="00175163" w:rsidP="0017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163">
        <w:rPr>
          <w:rFonts w:ascii="Times New Roman" w:hAnsi="Times New Roman" w:cs="Times New Roman"/>
          <w:sz w:val="16"/>
        </w:rPr>
        <w:t xml:space="preserve">  от№  </w:t>
      </w:r>
    </w:p>
    <w:p w:rsidR="00175163" w:rsidRPr="00175163" w:rsidRDefault="00175163" w:rsidP="00175163">
      <w:pPr>
        <w:spacing w:after="0" w:line="240" w:lineRule="auto"/>
        <w:rPr>
          <w:rFonts w:ascii="Times New Roman" w:hAnsi="Times New Roman" w:cs="Times New Roman"/>
        </w:rPr>
      </w:pPr>
      <w:r w:rsidRPr="00175163">
        <w:rPr>
          <w:rFonts w:ascii="Times New Roman" w:hAnsi="Times New Roman" w:cs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175163" w:rsidRPr="00175163" w:rsidRDefault="00175163" w:rsidP="00175163">
      <w:pPr>
        <w:spacing w:after="0" w:line="240" w:lineRule="auto"/>
        <w:ind w:left="708" w:firstLine="12"/>
        <w:rPr>
          <w:rFonts w:ascii="Times New Roman" w:hAnsi="Times New Roman" w:cs="Times New Roman"/>
          <w:sz w:val="16"/>
        </w:rPr>
      </w:pPr>
      <w:r w:rsidRPr="00175163">
        <w:rPr>
          <w:rFonts w:ascii="Times New Roman" w:hAnsi="Times New Roman" w:cs="Times New Roman"/>
          <w:sz w:val="16"/>
        </w:rPr>
        <w:t>г. Великий Устюг</w:t>
      </w:r>
    </w:p>
    <w:p w:rsidR="00175163" w:rsidRDefault="00175163" w:rsidP="00175163">
      <w:pPr>
        <w:ind w:left="708" w:firstLine="12"/>
        <w:rPr>
          <w:sz w:val="16"/>
        </w:rPr>
      </w:pPr>
    </w:p>
    <w:tbl>
      <w:tblPr>
        <w:tblW w:w="563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709"/>
      </w:tblGrid>
      <w:tr w:rsidR="00175163" w:rsidRPr="000A566A" w:rsidTr="00175163">
        <w:trPr>
          <w:cantSplit/>
          <w:trHeight w:val="924"/>
        </w:trPr>
        <w:tc>
          <w:tcPr>
            <w:tcW w:w="4922" w:type="dxa"/>
          </w:tcPr>
          <w:p w:rsidR="00175163" w:rsidRPr="00175163" w:rsidRDefault="00484EBA" w:rsidP="0024410A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left:0;text-align:left;z-index:251666432;visibility:visible" from="227.4pt,.65pt" to="24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"/>
              </w:pict>
            </w:r>
            <w:r>
              <w:rPr>
                <w:b w:val="0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9" style="position:absolute;left:0;text-align:left;flip:y;z-index:251667456;visibility:visible" from="245.4pt,-.05pt" to="24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Dt9kzI2wAAAAgBAAAPAAAAAAAAAAAAAAAAAKwEAABkcnMvZG93bnJldi54bWxQSwUGAAAA&#10;AAQABADzAAAAtAUAAAAA&#10;"/>
              </w:pict>
            </w:r>
            <w:r>
              <w:rPr>
                <w:b w:val="0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left:0;text-align:left;z-index:251665408;visibility:visibl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</w:pict>
            </w:r>
            <w:r>
              <w:rPr>
                <w:b w:val="0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7" style="position:absolute;left:0;text-align:left;flip:y;z-index:251664384;visibility:visibl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</w:pict>
            </w:r>
            <w:r w:rsidR="00E53551">
              <w:rPr>
                <w:b w:val="0"/>
                <w:sz w:val="28"/>
                <w:szCs w:val="28"/>
              </w:rPr>
              <w:t xml:space="preserve"> О</w:t>
            </w:r>
            <w:r>
              <w:rPr>
                <w:b w:val="0"/>
                <w:sz w:val="28"/>
                <w:szCs w:val="28"/>
              </w:rPr>
              <w:t>б</w:t>
            </w:r>
            <w:r w:rsidR="00E53551">
              <w:rPr>
                <w:b w:val="0"/>
                <w:sz w:val="28"/>
                <w:szCs w:val="28"/>
              </w:rPr>
              <w:t xml:space="preserve"> осуществлении</w:t>
            </w:r>
            <w:r w:rsidR="00175163" w:rsidRPr="00175163">
              <w:rPr>
                <w:b w:val="0"/>
                <w:sz w:val="28"/>
                <w:szCs w:val="28"/>
              </w:rPr>
              <w:t xml:space="preserve"> полномочий в сфере</w:t>
            </w:r>
            <w:r w:rsidR="00175163" w:rsidRPr="00175163">
              <w:rPr>
                <w:b w:val="0"/>
                <w:bCs w:val="0"/>
                <w:sz w:val="28"/>
                <w:szCs w:val="28"/>
              </w:rPr>
              <w:t xml:space="preserve"> распространения средств наружной рекламы</w:t>
            </w:r>
            <w:r w:rsidR="00175163" w:rsidRPr="0017516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75163" w:rsidRPr="000A566A" w:rsidRDefault="00175163" w:rsidP="00AC4C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175163" w:rsidRPr="000A566A" w:rsidRDefault="00175163" w:rsidP="00175163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175163" w:rsidRPr="0018374D" w:rsidRDefault="00175163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4D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13.03.2006 N 38-ФЗ</w:t>
      </w:r>
      <w:r w:rsidR="00A85157">
        <w:rPr>
          <w:rFonts w:ascii="Times New Roman" w:hAnsi="Times New Roman" w:cs="Times New Roman"/>
          <w:sz w:val="28"/>
          <w:szCs w:val="28"/>
        </w:rPr>
        <w:t xml:space="preserve"> </w:t>
      </w:r>
      <w:r w:rsidRPr="0018374D">
        <w:rPr>
          <w:rFonts w:ascii="Times New Roman" w:hAnsi="Times New Roman" w:cs="Times New Roman"/>
          <w:sz w:val="28"/>
          <w:szCs w:val="28"/>
        </w:rPr>
        <w:t>"О рекламе", статьями 28, 38 Устава Великоустюгского муниципального округа,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</w:t>
      </w:r>
    </w:p>
    <w:p w:rsidR="00175163" w:rsidRPr="0018374D" w:rsidRDefault="00175163" w:rsidP="0018374D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74D">
        <w:rPr>
          <w:rFonts w:ascii="Times New Roman" w:hAnsi="Times New Roman" w:cs="Times New Roman"/>
          <w:b/>
          <w:bCs/>
          <w:sz w:val="28"/>
          <w:szCs w:val="28"/>
        </w:rPr>
        <w:t>Великоустюгская Дума РЕШИЛА:</w:t>
      </w:r>
    </w:p>
    <w:p w:rsidR="00FB3C13" w:rsidRPr="00FB3C13" w:rsidRDefault="00175163" w:rsidP="00FB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C1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B3C13">
        <w:rPr>
          <w:rFonts w:ascii="Times New Roman" w:hAnsi="Times New Roman" w:cs="Times New Roman"/>
          <w:bCs/>
          <w:sz w:val="28"/>
          <w:szCs w:val="28"/>
        </w:rPr>
        <w:t>Установить, что к</w:t>
      </w:r>
      <w:r w:rsidR="00FB3C13" w:rsidRPr="00FB3C13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полномочиям администрации Великоустюгского муниципального округа в</w:t>
      </w:r>
      <w:r w:rsidR="00A85157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</w:t>
      </w:r>
      <w:r w:rsidR="00FB3C13" w:rsidRPr="00FB3C13">
        <w:rPr>
          <w:rFonts w:ascii="Times New Roman" w:hAnsi="Times New Roman" w:cs="Times New Roman"/>
          <w:bCs/>
          <w:sz w:val="28"/>
          <w:szCs w:val="28"/>
        </w:rPr>
        <w:t>сфере</w:t>
      </w:r>
      <w:r w:rsidR="00A8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C13" w:rsidRPr="00FB3C13">
        <w:rPr>
          <w:rFonts w:ascii="Times New Roman" w:hAnsi="Times New Roman" w:cs="Times New Roman"/>
          <w:bCs/>
          <w:sz w:val="28"/>
          <w:szCs w:val="28"/>
        </w:rPr>
        <w:t>распространения средств наружной рекламы</w:t>
      </w:r>
      <w:r w:rsidR="00A8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C13" w:rsidRPr="00FB3C13">
        <w:rPr>
          <w:rFonts w:ascii="Times New Roman" w:eastAsia="NSimSun" w:hAnsi="Times New Roman" w:cs="Times New Roman"/>
          <w:sz w:val="28"/>
          <w:szCs w:val="28"/>
          <w:lang w:eastAsia="zh-CN"/>
        </w:rPr>
        <w:t>относятся:</w:t>
      </w:r>
    </w:p>
    <w:p w:rsidR="00C062EE" w:rsidRDefault="00C062EE" w:rsidP="00FB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3C13" w:rsidRPr="00FB3C13">
        <w:rPr>
          <w:rFonts w:ascii="Times New Roman" w:hAnsi="Times New Roman" w:cs="Times New Roman"/>
          <w:sz w:val="28"/>
          <w:szCs w:val="28"/>
        </w:rPr>
        <w:t>утверждение схемы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2EE" w:rsidRDefault="00C062EE" w:rsidP="00C0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3C13" w:rsidRPr="00FB3C13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C13" w:rsidRPr="00FB3C13">
        <w:rPr>
          <w:rFonts w:ascii="Times New Roman" w:hAnsi="Times New Roman" w:cs="Times New Roman"/>
          <w:sz w:val="28"/>
          <w:szCs w:val="28"/>
        </w:rPr>
        <w:t>аннулирование таких разрешений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3C13" w:rsidRPr="00FB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EE" w:rsidRDefault="00C062EE" w:rsidP="00C0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2ACC">
        <w:rPr>
          <w:rFonts w:ascii="Times New Roman" w:hAnsi="Times New Roman" w:cs="Times New Roman"/>
          <w:sz w:val="28"/>
          <w:szCs w:val="28"/>
        </w:rPr>
        <w:t>выдача предписаний о демонтаже рекламных конструкций, установленных без разрешений</w:t>
      </w:r>
      <w:r w:rsidR="00BE4C5B">
        <w:rPr>
          <w:rFonts w:ascii="Times New Roman" w:hAnsi="Times New Roman" w:cs="Times New Roman"/>
          <w:sz w:val="28"/>
          <w:szCs w:val="28"/>
        </w:rPr>
        <w:t>;</w:t>
      </w:r>
      <w:r w:rsidR="00FB3C13" w:rsidRPr="00FB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82" w:rsidRDefault="00FF0282" w:rsidP="00C0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торгов на право </w:t>
      </w:r>
      <w:r>
        <w:rPr>
          <w:rFonts w:ascii="Times New Roman" w:hAnsi="Times New Roman" w:cs="Times New Roman"/>
          <w:bCs/>
          <w:sz w:val="28"/>
          <w:szCs w:val="28"/>
        </w:rPr>
        <w:t>заключения</w:t>
      </w:r>
      <w:r w:rsidRPr="0018374D">
        <w:rPr>
          <w:rFonts w:ascii="Times New Roman" w:hAnsi="Times New Roman" w:cs="Times New Roman"/>
          <w:bCs/>
          <w:sz w:val="28"/>
          <w:szCs w:val="28"/>
        </w:rPr>
        <w:t xml:space="preserve"> договора на ус</w:t>
      </w:r>
      <w:r>
        <w:rPr>
          <w:rFonts w:ascii="Times New Roman" w:hAnsi="Times New Roman" w:cs="Times New Roman"/>
          <w:bCs/>
          <w:sz w:val="28"/>
          <w:szCs w:val="28"/>
        </w:rPr>
        <w:t>тановку и эксплуатацию рекламной конструкции</w:t>
      </w:r>
      <w:r w:rsidR="00230402" w:rsidRPr="0023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402" w:rsidRPr="003333A6">
        <w:rPr>
          <w:rFonts w:ascii="Times New Roman" w:hAnsi="Times New Roman" w:cs="Times New Roman"/>
          <w:bCs/>
          <w:color w:val="FF0000"/>
          <w:sz w:val="28"/>
          <w:szCs w:val="28"/>
        </w:rPr>
        <w:t>в форме аукциона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0282" w:rsidRPr="00DA2CAA" w:rsidRDefault="009D7E4F" w:rsidP="00DA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заключение </w:t>
      </w:r>
      <w:r w:rsidR="00DA2CAA">
        <w:rPr>
          <w:rFonts w:ascii="Times New Roman" w:hAnsi="Times New Roman" w:cs="Times New Roman"/>
          <w:bCs/>
          <w:sz w:val="28"/>
          <w:szCs w:val="28"/>
        </w:rPr>
        <w:t xml:space="preserve">и определение срока </w:t>
      </w:r>
      <w:r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="0023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9EE" w:rsidRPr="0018374D">
        <w:rPr>
          <w:rFonts w:ascii="Times New Roman" w:hAnsi="Times New Roman" w:cs="Times New Roman"/>
          <w:bCs/>
          <w:sz w:val="28"/>
          <w:szCs w:val="28"/>
        </w:rPr>
        <w:t>на ус</w:t>
      </w:r>
      <w:r w:rsidR="00F429EE">
        <w:rPr>
          <w:rFonts w:ascii="Times New Roman" w:hAnsi="Times New Roman" w:cs="Times New Roman"/>
          <w:bCs/>
          <w:sz w:val="28"/>
          <w:szCs w:val="28"/>
        </w:rPr>
        <w:t>тановку</w:t>
      </w:r>
      <w:r w:rsidR="00DA2CAA">
        <w:rPr>
          <w:rFonts w:ascii="Times New Roman" w:hAnsi="Times New Roman" w:cs="Times New Roman"/>
          <w:bCs/>
          <w:sz w:val="28"/>
          <w:szCs w:val="28"/>
        </w:rPr>
        <w:t xml:space="preserve"> и эксплуатацию рекламных конструкций.</w:t>
      </w:r>
    </w:p>
    <w:p w:rsidR="00A271FD" w:rsidRDefault="00DA2CAA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8374D" w:rsidRPr="001837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71FD">
        <w:rPr>
          <w:rFonts w:ascii="Times New Roman" w:hAnsi="Times New Roman" w:cs="Times New Roman"/>
          <w:bCs/>
          <w:sz w:val="28"/>
          <w:szCs w:val="28"/>
        </w:rPr>
        <w:t>Установить, что з</w:t>
      </w:r>
      <w:r w:rsidR="00A271FD" w:rsidRPr="0018374D">
        <w:rPr>
          <w:rFonts w:ascii="Times New Roman" w:hAnsi="Times New Roman" w:cs="Times New Roman"/>
          <w:bCs/>
          <w:sz w:val="28"/>
          <w:szCs w:val="28"/>
        </w:rPr>
        <w:t>аключение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Великоустюгского муниципального округа, и на земельных участках, государственная собственность на которые не разграничена, находящихся на территории Великоустюгского муниципального округа, осуществляется на основе торгов в форме аукциона.</w:t>
      </w:r>
      <w:bookmarkStart w:id="0" w:name="_GoBack"/>
      <w:bookmarkEnd w:id="0"/>
    </w:p>
    <w:p w:rsidR="0018374D" w:rsidRPr="0018374D" w:rsidRDefault="00A271FD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374D" w:rsidRPr="0018374D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18374D" w:rsidRPr="0018374D" w:rsidRDefault="0018374D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8374D">
        <w:rPr>
          <w:rFonts w:ascii="Times New Roman" w:hAnsi="Times New Roman" w:cs="Times New Roman"/>
          <w:sz w:val="28"/>
          <w:szCs w:val="28"/>
        </w:rPr>
        <w:t>ешение Представительного органа местного самоуправления Великоустюгской Думы от 30.05.2008 N 65"Об определении органа местного самоуправления в сфере распространения средств наружной рекламы на территории Великоустюгского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74D" w:rsidRPr="0018374D" w:rsidRDefault="0018374D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374D">
        <w:rPr>
          <w:rFonts w:ascii="Times New Roman" w:hAnsi="Times New Roman" w:cs="Times New Roman"/>
          <w:sz w:val="28"/>
          <w:szCs w:val="28"/>
        </w:rPr>
        <w:t>ешение Великоустюгской Думы Великоустюгского муниципального района от 27.03.2013 N 18"О порядке организации и проведения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Великоустюгского муниципального района, а также на земельных участках, государственная собственность на которые не разграничена"</w:t>
      </w:r>
      <w:r w:rsidR="00BD1E85">
        <w:rPr>
          <w:rFonts w:ascii="Times New Roman" w:hAnsi="Times New Roman" w:cs="Times New Roman"/>
          <w:sz w:val="28"/>
          <w:szCs w:val="28"/>
        </w:rPr>
        <w:t>.</w:t>
      </w:r>
    </w:p>
    <w:p w:rsidR="0018374D" w:rsidRDefault="0018374D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6C5" w:rsidRPr="0018374D" w:rsidRDefault="007526C5" w:rsidP="00183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526C5" w:rsidRPr="007526C5" w:rsidTr="00AC4C3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526C5" w:rsidRPr="007526C5" w:rsidRDefault="007526C5" w:rsidP="00752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526C5" w:rsidRPr="007526C5" w:rsidRDefault="007526C5" w:rsidP="00752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C5">
              <w:rPr>
                <w:rFonts w:ascii="Times New Roman" w:hAnsi="Times New Roman" w:cs="Times New Roman"/>
                <w:sz w:val="28"/>
                <w:szCs w:val="28"/>
              </w:rPr>
              <w:t>Великоустюгской Думы</w:t>
            </w:r>
          </w:p>
          <w:p w:rsidR="007526C5" w:rsidRPr="007526C5" w:rsidRDefault="007526C5" w:rsidP="00752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C5" w:rsidRPr="007526C5" w:rsidRDefault="007526C5" w:rsidP="007526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6C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526C5">
              <w:rPr>
                <w:rFonts w:ascii="Times New Roman" w:hAnsi="Times New Roman" w:cs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526C5" w:rsidRPr="007526C5" w:rsidRDefault="007526C5" w:rsidP="007526C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526C5">
              <w:rPr>
                <w:rFonts w:ascii="Times New Roman" w:hAnsi="Times New Roman" w:cs="Times New Roman"/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526C5" w:rsidRPr="007526C5" w:rsidRDefault="007526C5" w:rsidP="007526C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6C5" w:rsidRPr="007526C5" w:rsidRDefault="007526C5" w:rsidP="007526C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526C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526C5">
              <w:rPr>
                <w:rFonts w:ascii="Times New Roman" w:hAnsi="Times New Roman" w:cs="Times New Roman"/>
                <w:b/>
                <w:sz w:val="28"/>
                <w:szCs w:val="28"/>
              </w:rPr>
              <w:t>А.В. Кузьмин</w:t>
            </w:r>
          </w:p>
        </w:tc>
      </w:tr>
    </w:tbl>
    <w:p w:rsidR="0018374D" w:rsidRPr="0018374D" w:rsidRDefault="0018374D" w:rsidP="0017516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163" w:rsidRDefault="0017516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266903" w:rsidRDefault="00266903"/>
    <w:p w:rsidR="003333A6" w:rsidRDefault="003333A6"/>
    <w:p w:rsidR="003333A6" w:rsidRDefault="003333A6"/>
    <w:p w:rsidR="003333A6" w:rsidRDefault="003333A6"/>
    <w:p w:rsidR="00266903" w:rsidRPr="00266903" w:rsidRDefault="00266903" w:rsidP="00266903">
      <w:pPr>
        <w:pStyle w:val="a8"/>
        <w:jc w:val="center"/>
        <w:rPr>
          <w:szCs w:val="28"/>
        </w:rPr>
      </w:pPr>
      <w:r w:rsidRPr="00266903">
        <w:rPr>
          <w:szCs w:val="28"/>
        </w:rPr>
        <w:t>Пояснительная записка</w:t>
      </w:r>
    </w:p>
    <w:p w:rsidR="00266903" w:rsidRPr="00266903" w:rsidRDefault="00266903" w:rsidP="00266903">
      <w:pPr>
        <w:pStyle w:val="a8"/>
        <w:jc w:val="center"/>
        <w:rPr>
          <w:szCs w:val="28"/>
        </w:rPr>
      </w:pPr>
      <w:r w:rsidRPr="00266903">
        <w:rPr>
          <w:szCs w:val="28"/>
        </w:rPr>
        <w:t xml:space="preserve"> к проекту решения Великоустюгской Думы Великоустюгского </w:t>
      </w:r>
    </w:p>
    <w:p w:rsidR="00266903" w:rsidRPr="00266903" w:rsidRDefault="00266903" w:rsidP="00266903">
      <w:pPr>
        <w:pStyle w:val="a8"/>
        <w:jc w:val="center"/>
        <w:rPr>
          <w:szCs w:val="28"/>
        </w:rPr>
      </w:pPr>
      <w:r w:rsidRPr="00266903">
        <w:rPr>
          <w:szCs w:val="28"/>
        </w:rPr>
        <w:t>муниципального округа</w:t>
      </w:r>
    </w:p>
    <w:p w:rsidR="00266903" w:rsidRPr="00266903" w:rsidRDefault="00266903" w:rsidP="00266903">
      <w:pPr>
        <w:pStyle w:val="a8"/>
        <w:jc w:val="center"/>
        <w:rPr>
          <w:szCs w:val="28"/>
        </w:rPr>
      </w:pPr>
    </w:p>
    <w:p w:rsidR="00925476" w:rsidRDefault="00266903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Законом Вологодской области от 28 апреля 2022 г. N 5115-ОЗ "О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области", Федеральным законом </w:t>
      </w:r>
      <w:r w:rsidRPr="00266903">
        <w:rPr>
          <w:rFonts w:ascii="Times New Roman" w:hAnsi="Times New Roman" w:cs="Times New Roman"/>
          <w:sz w:val="28"/>
          <w:szCs w:val="28"/>
        </w:rPr>
        <w:t xml:space="preserve">«О рекламе» №38-ФЗ от 13.03.2006 и настоящим проектом решения предлагается </w:t>
      </w:r>
      <w:r w:rsidRPr="00266903">
        <w:rPr>
          <w:rFonts w:ascii="Times New Roman" w:hAnsi="Times New Roman" w:cs="Times New Roman"/>
          <w:bCs/>
          <w:sz w:val="28"/>
          <w:szCs w:val="28"/>
        </w:rPr>
        <w:t>установить, что к</w:t>
      </w:r>
      <w:r w:rsidRPr="00266903">
        <w:rPr>
          <w:rFonts w:ascii="Times New Roman" w:eastAsia="NSimSun" w:hAnsi="Times New Roman" w:cs="Times New Roman"/>
          <w:sz w:val="28"/>
          <w:szCs w:val="28"/>
          <w:lang w:eastAsia="zh-CN"/>
        </w:rPr>
        <w:t xml:space="preserve"> полномочиям администрации Великоустюгского муниципального округа в </w:t>
      </w:r>
      <w:r w:rsidRPr="00266903">
        <w:rPr>
          <w:rFonts w:ascii="Times New Roman" w:hAnsi="Times New Roman" w:cs="Times New Roman"/>
          <w:bCs/>
          <w:sz w:val="28"/>
          <w:szCs w:val="28"/>
        </w:rPr>
        <w:t xml:space="preserve">сфере распространения средств наружной рекламы </w:t>
      </w:r>
      <w:r w:rsidRPr="00266903">
        <w:rPr>
          <w:rFonts w:ascii="Times New Roman" w:eastAsia="NSimSun" w:hAnsi="Times New Roman" w:cs="Times New Roman"/>
          <w:sz w:val="28"/>
          <w:szCs w:val="28"/>
          <w:lang w:eastAsia="zh-CN"/>
        </w:rPr>
        <w:t>относятся: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225E" w:rsidRDefault="00266903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903">
        <w:rPr>
          <w:rFonts w:ascii="Times New Roman" w:hAnsi="Times New Roman" w:cs="Times New Roman"/>
          <w:sz w:val="28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конструкций, аннулирование таких разрешений, выдача предписаний о демонтаже рекламных </w:t>
      </w:r>
      <w:r w:rsidR="003333A6">
        <w:rPr>
          <w:rFonts w:ascii="Times New Roman" w:hAnsi="Times New Roman" w:cs="Times New Roman"/>
          <w:sz w:val="28"/>
          <w:szCs w:val="28"/>
        </w:rPr>
        <w:t>конструкций, установленных без разрешений</w:t>
      </w:r>
      <w:r w:rsidR="00DF225E">
        <w:rPr>
          <w:rFonts w:ascii="Times New Roman" w:hAnsi="Times New Roman" w:cs="Times New Roman"/>
          <w:sz w:val="28"/>
          <w:szCs w:val="28"/>
        </w:rPr>
        <w:t xml:space="preserve">, проведение торгов на право </w:t>
      </w:r>
      <w:r w:rsidR="00DF225E">
        <w:rPr>
          <w:rFonts w:ascii="Times New Roman" w:hAnsi="Times New Roman" w:cs="Times New Roman"/>
          <w:bCs/>
          <w:sz w:val="28"/>
          <w:szCs w:val="28"/>
        </w:rPr>
        <w:t>заключения</w:t>
      </w:r>
      <w:r w:rsidR="00DF225E" w:rsidRPr="0018374D">
        <w:rPr>
          <w:rFonts w:ascii="Times New Roman" w:hAnsi="Times New Roman" w:cs="Times New Roman"/>
          <w:bCs/>
          <w:sz w:val="28"/>
          <w:szCs w:val="28"/>
        </w:rPr>
        <w:t xml:space="preserve"> договора на ус</w:t>
      </w:r>
      <w:r w:rsidR="00DF225E">
        <w:rPr>
          <w:rFonts w:ascii="Times New Roman" w:hAnsi="Times New Roman" w:cs="Times New Roman"/>
          <w:bCs/>
          <w:sz w:val="28"/>
          <w:szCs w:val="28"/>
        </w:rPr>
        <w:t>тановку и эксплуатацию рекламной конструкции</w:t>
      </w:r>
      <w:r w:rsidR="00DF225E" w:rsidRPr="0023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25E" w:rsidRPr="003333A6">
        <w:rPr>
          <w:rFonts w:ascii="Times New Roman" w:hAnsi="Times New Roman" w:cs="Times New Roman"/>
          <w:bCs/>
          <w:color w:val="FF0000"/>
          <w:sz w:val="28"/>
          <w:szCs w:val="28"/>
        </w:rPr>
        <w:t>в форме аукциона</w:t>
      </w:r>
      <w:r w:rsidR="00DF22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DF225E">
        <w:rPr>
          <w:rFonts w:ascii="Times New Roman" w:hAnsi="Times New Roman" w:cs="Times New Roman"/>
          <w:bCs/>
          <w:sz w:val="28"/>
          <w:szCs w:val="28"/>
        </w:rPr>
        <w:t xml:space="preserve">заключение и определение срока договоров </w:t>
      </w:r>
      <w:r w:rsidR="00DF225E" w:rsidRPr="0018374D">
        <w:rPr>
          <w:rFonts w:ascii="Times New Roman" w:hAnsi="Times New Roman" w:cs="Times New Roman"/>
          <w:bCs/>
          <w:sz w:val="28"/>
          <w:szCs w:val="28"/>
        </w:rPr>
        <w:t>на ус</w:t>
      </w:r>
      <w:r w:rsidR="00DF225E">
        <w:rPr>
          <w:rFonts w:ascii="Times New Roman" w:hAnsi="Times New Roman" w:cs="Times New Roman"/>
          <w:bCs/>
          <w:sz w:val="28"/>
          <w:szCs w:val="28"/>
        </w:rPr>
        <w:t>тановку и эксплуатацию рекламных конструкций.</w:t>
      </w:r>
    </w:p>
    <w:p w:rsidR="00DF225E" w:rsidRDefault="00DF225E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903" w:rsidRPr="0018374D" w:rsidRDefault="00266903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74D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266903" w:rsidRPr="0018374D" w:rsidRDefault="00266903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374D">
        <w:rPr>
          <w:rFonts w:ascii="Times New Roman" w:hAnsi="Times New Roman" w:cs="Times New Roman"/>
          <w:sz w:val="28"/>
          <w:szCs w:val="28"/>
        </w:rPr>
        <w:t>ешение Представительного органа местного самоуправления Великоустюгской Думы от 30.05.2008 N 65"Об определении органа местного самоуправления в сфере распространения средств наружной рекламы на территории Великоустюгского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903" w:rsidRPr="0018374D" w:rsidRDefault="00266903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374D">
        <w:rPr>
          <w:rFonts w:ascii="Times New Roman" w:hAnsi="Times New Roman" w:cs="Times New Roman"/>
          <w:sz w:val="28"/>
          <w:szCs w:val="28"/>
        </w:rPr>
        <w:t>ешение Великоустюгской Думы Великоустюгского муниципального района от 27.03.2013 N 18"О порядке организации и проведения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Великоустюгского муниципального района, а также на земельных участках, государственная собственность на которые не разграничена"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03" w:rsidRPr="0018374D" w:rsidRDefault="00266903" w:rsidP="002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903" w:rsidRDefault="00266903" w:rsidP="002669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903" w:rsidRPr="00266903" w:rsidRDefault="00266903" w:rsidP="00266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03" w:rsidRPr="00175163" w:rsidRDefault="00266903"/>
    <w:sectPr w:rsidR="00266903" w:rsidRPr="00175163" w:rsidSect="003C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3B2D"/>
    <w:rsid w:val="00175163"/>
    <w:rsid w:val="0018374D"/>
    <w:rsid w:val="00230402"/>
    <w:rsid w:val="00237297"/>
    <w:rsid w:val="0024410A"/>
    <w:rsid w:val="00266903"/>
    <w:rsid w:val="003333A6"/>
    <w:rsid w:val="003C1726"/>
    <w:rsid w:val="00484EBA"/>
    <w:rsid w:val="00493BFB"/>
    <w:rsid w:val="005B3B2D"/>
    <w:rsid w:val="00695AFA"/>
    <w:rsid w:val="00733DF1"/>
    <w:rsid w:val="007526C5"/>
    <w:rsid w:val="00925476"/>
    <w:rsid w:val="00985E5C"/>
    <w:rsid w:val="009D7E4F"/>
    <w:rsid w:val="00A271FD"/>
    <w:rsid w:val="00A52ACC"/>
    <w:rsid w:val="00A608C5"/>
    <w:rsid w:val="00A85157"/>
    <w:rsid w:val="00B6184D"/>
    <w:rsid w:val="00BD1E85"/>
    <w:rsid w:val="00BE4C5B"/>
    <w:rsid w:val="00C062EE"/>
    <w:rsid w:val="00C9647A"/>
    <w:rsid w:val="00DA2CAA"/>
    <w:rsid w:val="00DF225E"/>
    <w:rsid w:val="00E53551"/>
    <w:rsid w:val="00F429EE"/>
    <w:rsid w:val="00FB3C13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26"/>
  </w:style>
  <w:style w:type="paragraph" w:styleId="1">
    <w:name w:val="heading 1"/>
    <w:basedOn w:val="a"/>
    <w:next w:val="a"/>
    <w:link w:val="10"/>
    <w:qFormat/>
    <w:rsid w:val="00175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51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516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75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175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1751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669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69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51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516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75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175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1751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2023-03-23T07:41:00Z</cp:lastPrinted>
  <dcterms:created xsi:type="dcterms:W3CDTF">2023-03-22T13:21:00Z</dcterms:created>
  <dcterms:modified xsi:type="dcterms:W3CDTF">2023-04-05T06:40:00Z</dcterms:modified>
</cp:coreProperties>
</file>