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D903B5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3)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БЛАГОДАРСТВЕННОМ ПИСЬМЕ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Великоустюгского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 xml:space="preserve">1. Благодарственное письмо </w:t>
      </w:r>
      <w:r w:rsidRPr="000160BE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(далее - Благодарственное письмо, Благодарственное письмо </w:t>
      </w:r>
      <w:r w:rsidRPr="000160BE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) является формой поощрения организаций, коллективов организаций, осуществляющих свою деятельность на территории </w:t>
      </w:r>
      <w:r w:rsidRPr="000160BE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0160BE">
        <w:rPr>
          <w:rFonts w:eastAsiaTheme="minorHAnsi"/>
          <w:bCs/>
          <w:sz w:val="28"/>
          <w:szCs w:val="28"/>
          <w:lang w:eastAsia="en-US"/>
        </w:rPr>
        <w:t>, граждан в связи с государственными и профессиональными праздниками, юбилейными и другими знаменательными датами и за активное участие (деятельность):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становлении и развитии местного самоуправления;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развитии экономики, производства, строительства, сельского хозяйства, здравоохранения,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социальной защиты,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культуры, физической культуры, спорта;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сфере финансов округа, осуществления финансового контроля, осуществления налогового контроля и обеспечения поступления доходов в бюджетную систему Российской Федерации;</w:t>
      </w:r>
    </w:p>
    <w:p w:rsidR="00BA6631" w:rsidRPr="00A521D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в реализации муниципальных программ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, строительстве, капитальном ремонте и реконструкции больниц, школ, культурных и спортивных центров и других социально важных объектов и памятников культуры Вологодской области и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пожертвований на указанные цели);</w:t>
      </w:r>
    </w:p>
    <w:p w:rsidR="00BA6631" w:rsidRPr="00A521D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социальной сфере;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сфере охраны окружающей среды;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законотворческой, общественной, политической и благотворительной деятельности;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работе по военно-патриотическому воспитанию молодежи;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деятельности общественных организаций.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Юбилейной датой для организаций и коллективов организаций следует считать каждые 5 лет деятельности.</w:t>
      </w:r>
    </w:p>
    <w:p w:rsidR="00BA6631" w:rsidRPr="00A521DA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0160BE">
        <w:rPr>
          <w:rFonts w:eastAsiaTheme="minorHAnsi"/>
          <w:bCs/>
          <w:sz w:val="28"/>
          <w:szCs w:val="28"/>
          <w:lang w:eastAsia="en-US"/>
        </w:rPr>
        <w:t>С предложением о поощрении</w:t>
      </w:r>
      <w:r w:rsidRPr="00CA5C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Великоустюгскую Думу Великоустюгского муниципального округа Вологодской области (далее – Великоустюгскую Думу)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может обратиться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lastRenderedPageBreak/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муниципального округа, организация (далее - инициатор поощрения).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A521DA">
        <w:rPr>
          <w:rFonts w:eastAsiaTheme="minorHAnsi"/>
          <w:sz w:val="28"/>
          <w:szCs w:val="28"/>
          <w:lang w:eastAsia="en-US"/>
        </w:rPr>
        <w:t xml:space="preserve">Для рассмотрения вопроса о поощрении 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 </w:t>
      </w:r>
      <w:r w:rsidRPr="00A521DA">
        <w:rPr>
          <w:rFonts w:eastAsiaTheme="minorHAnsi"/>
          <w:sz w:val="28"/>
          <w:szCs w:val="28"/>
          <w:lang w:eastAsia="en-US"/>
        </w:rPr>
        <w:t xml:space="preserve">  инициаторы поощрения, указанные в пункте 2 настоящего Положения, представляют </w:t>
      </w:r>
      <w:r>
        <w:rPr>
          <w:rFonts w:eastAsiaTheme="minorHAnsi"/>
          <w:sz w:val="28"/>
          <w:szCs w:val="28"/>
          <w:lang w:eastAsia="en-US"/>
        </w:rPr>
        <w:t xml:space="preserve">в Великоустюгскую Думу </w:t>
      </w:r>
      <w:r w:rsidRPr="00A521DA">
        <w:rPr>
          <w:rFonts w:eastAsiaTheme="minorHAnsi"/>
          <w:sz w:val="28"/>
          <w:szCs w:val="28"/>
          <w:lang w:eastAsia="en-US"/>
        </w:rPr>
        <w:t>следующие документы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Для поощрения гражданина: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предложение о поощрении </w:t>
      </w:r>
      <w:r>
        <w:rPr>
          <w:rFonts w:eastAsiaTheme="minorHAnsi"/>
          <w:bCs/>
          <w:sz w:val="28"/>
          <w:szCs w:val="28"/>
          <w:lang w:eastAsia="en-US"/>
        </w:rPr>
        <w:t xml:space="preserve">Благодарственным </w:t>
      </w:r>
      <w:r w:rsidRPr="00943325">
        <w:rPr>
          <w:rFonts w:eastAsiaTheme="minorHAnsi"/>
          <w:bCs/>
          <w:sz w:val="28"/>
          <w:szCs w:val="28"/>
          <w:lang w:eastAsia="en-US"/>
        </w:rPr>
        <w:t xml:space="preserve">письмом </w:t>
      </w:r>
      <w:r w:rsidRPr="00943325">
        <w:rPr>
          <w:rFonts w:eastAsiaTheme="minorHAnsi"/>
          <w:sz w:val="28"/>
          <w:szCs w:val="28"/>
          <w:lang w:eastAsia="en-US"/>
        </w:rPr>
        <w:t xml:space="preserve"> по форме согласно приложению к настоящему Положению;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Pr="00C63203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 </w:t>
      </w:r>
    </w:p>
    <w:p w:rsidR="00BA6631" w:rsidRPr="00C63203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</w:t>
      </w:r>
      <w:r w:rsidRPr="004C277C">
        <w:rPr>
          <w:rFonts w:eastAsiaTheme="minorHAnsi"/>
          <w:sz w:val="28"/>
          <w:szCs w:val="28"/>
          <w:lang w:eastAsia="en-US"/>
        </w:rPr>
        <w:t>к поощрению</w:t>
      </w:r>
      <w:r w:rsidRPr="00C63203">
        <w:rPr>
          <w:rFonts w:eastAsiaTheme="minorHAnsi"/>
          <w:sz w:val="28"/>
          <w:szCs w:val="28"/>
          <w:lang w:eastAsia="en-US"/>
        </w:rPr>
        <w:t>);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при внесении предложения о поощрении </w:t>
      </w:r>
      <w:r w:rsidRPr="00C63203">
        <w:rPr>
          <w:rFonts w:eastAsiaTheme="minorHAnsi"/>
          <w:bCs/>
          <w:sz w:val="28"/>
          <w:szCs w:val="28"/>
          <w:lang w:eastAsia="en-US"/>
        </w:rPr>
        <w:t>Благодарственным письмом</w:t>
      </w:r>
      <w:r w:rsidRPr="00C63203">
        <w:rPr>
          <w:rFonts w:eastAsiaTheme="minorHAnsi"/>
          <w:sz w:val="28"/>
          <w:szCs w:val="28"/>
          <w:lang w:eastAsia="en-US"/>
        </w:rPr>
        <w:t xml:space="preserve"> в отношении лиц, замещающих должности муниципальной службы в органах местного самоуправления Великоустюгского муниципального округа, оно рассматривается с учетом мнения руководителя соответствующего органа местного самоуправления, выраженного в письменной форме </w:t>
      </w:r>
      <w:r w:rsidRPr="00620611">
        <w:rPr>
          <w:rFonts w:eastAsiaTheme="minorHAnsi"/>
          <w:sz w:val="28"/>
          <w:szCs w:val="28"/>
          <w:lang w:eastAsia="en-US"/>
        </w:rPr>
        <w:t xml:space="preserve">(в случае, если предложение о поощрении подается от имени иных лиц).  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Для поощрения организации, общественного объединения, творческого коллектива </w:t>
      </w:r>
      <w:r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 должно содержать обоснование поощрения Благодарственным письмом, сведения о конкретных заслугах и достижениях организации, коллектива организации, предложения о дате и месте вручения Благодарственного письма,  а также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проект текста Благодарственного письма.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25"/>
      <w:bookmarkEnd w:id="0"/>
      <w:r w:rsidRPr="000160BE">
        <w:rPr>
          <w:rFonts w:eastAsiaTheme="minorHAnsi"/>
          <w:bCs/>
          <w:sz w:val="28"/>
          <w:szCs w:val="28"/>
          <w:lang w:eastAsia="en-US"/>
        </w:rPr>
        <w:t xml:space="preserve">4. Предложение о поощрении Благодарственным письмом направляется с сопроводительным письмом на имя председателя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Думы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не</w:t>
      </w:r>
      <w:proofErr w:type="gramEnd"/>
      <w:r w:rsidRPr="000160BE">
        <w:rPr>
          <w:rFonts w:eastAsiaTheme="minorHAnsi"/>
          <w:bCs/>
          <w:sz w:val="28"/>
          <w:szCs w:val="28"/>
          <w:lang w:eastAsia="en-US"/>
        </w:rPr>
        <w:t xml:space="preserve"> позднее чем за 2 недели до наступления предполагаемой даты вручения.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27"/>
      <w:bookmarkEnd w:id="1"/>
      <w:r w:rsidRPr="000160BE">
        <w:rPr>
          <w:rFonts w:eastAsiaTheme="minorHAnsi"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поступления в Великоустюгскую Думу направляются в комиссию по наградам для рассмотрения и принятия решения.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Комиссия по наградам</w:t>
      </w:r>
      <w:r w:rsidRPr="00541BFF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</w:t>
      </w:r>
      <w:r w:rsidRPr="00A521DA"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1B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1BFF"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41BFF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Pr="000160BE">
        <w:rPr>
          <w:rFonts w:eastAsiaTheme="minorHAnsi"/>
          <w:bCs/>
          <w:sz w:val="28"/>
          <w:szCs w:val="28"/>
          <w:lang w:eastAsia="en-US"/>
        </w:rPr>
        <w:t>поощр</w:t>
      </w:r>
      <w:r>
        <w:rPr>
          <w:rFonts w:eastAsiaTheme="minorHAnsi"/>
          <w:bCs/>
          <w:sz w:val="28"/>
          <w:szCs w:val="28"/>
          <w:lang w:eastAsia="en-US"/>
        </w:rPr>
        <w:t>ить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Благодарственным письмом. В этом случае решение </w:t>
      </w:r>
      <w:r>
        <w:rPr>
          <w:sz w:val="28"/>
          <w:szCs w:val="28"/>
        </w:rPr>
        <w:t>комиссии по наградам</w:t>
      </w:r>
      <w:r w:rsidRPr="00541BFF">
        <w:rPr>
          <w:rFonts w:eastAsiaTheme="minorHAnsi"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>с приложением проекта текста Благодарственного письма направ</w:t>
      </w:r>
      <w:r>
        <w:rPr>
          <w:rFonts w:eastAsiaTheme="minorHAnsi"/>
          <w:bCs/>
          <w:sz w:val="28"/>
          <w:szCs w:val="28"/>
          <w:lang w:eastAsia="en-US"/>
        </w:rPr>
        <w:t xml:space="preserve">ляется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председателю </w:t>
      </w:r>
      <w:r w:rsidRPr="00C63203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C63203">
        <w:rPr>
          <w:rFonts w:eastAsiaTheme="minorHAnsi"/>
          <w:bCs/>
          <w:sz w:val="28"/>
          <w:szCs w:val="28"/>
          <w:lang w:eastAsia="en-US"/>
        </w:rPr>
        <w:t>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не поддерживать предложение о поощрении Благодарственным письмом.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В этом случае выписка из протокола заседания </w:t>
      </w:r>
      <w:r>
        <w:rPr>
          <w:sz w:val="28"/>
          <w:szCs w:val="28"/>
        </w:rPr>
        <w:t>комиссии по наградам</w:t>
      </w:r>
      <w:r w:rsidRPr="00C63203">
        <w:rPr>
          <w:rFonts w:eastAsiaTheme="minorHAnsi"/>
          <w:sz w:val="28"/>
          <w:szCs w:val="28"/>
          <w:lang w:eastAsia="en-US"/>
        </w:rPr>
        <w:t xml:space="preserve">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 направляется инициатору поощрения.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основании решения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принимает постановление о поощрении </w:t>
      </w:r>
      <w:r w:rsidRPr="000160BE">
        <w:rPr>
          <w:rFonts w:eastAsiaTheme="minorHAnsi"/>
          <w:bCs/>
          <w:sz w:val="28"/>
          <w:szCs w:val="28"/>
          <w:lang w:eastAsia="en-US"/>
        </w:rPr>
        <w:t>Благодарственн</w:t>
      </w:r>
      <w:r>
        <w:rPr>
          <w:rFonts w:eastAsiaTheme="minorHAnsi"/>
          <w:bCs/>
          <w:sz w:val="28"/>
          <w:szCs w:val="28"/>
          <w:lang w:eastAsia="en-US"/>
        </w:rPr>
        <w:t>ым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письмо</w:t>
      </w:r>
      <w:r>
        <w:rPr>
          <w:rFonts w:eastAsiaTheme="minorHAnsi"/>
          <w:bCs/>
          <w:sz w:val="28"/>
          <w:szCs w:val="28"/>
          <w:lang w:eastAsia="en-US"/>
        </w:rPr>
        <w:t xml:space="preserve">м. </w:t>
      </w:r>
      <w:r w:rsidRPr="000160BE">
        <w:rPr>
          <w:rFonts w:eastAsiaTheme="minorHAnsi"/>
          <w:bCs/>
          <w:sz w:val="28"/>
          <w:szCs w:val="28"/>
          <w:lang w:eastAsia="en-US"/>
        </w:rPr>
        <w:t>Благодарственно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письм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подписывается председателем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0160BE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производится 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председателем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</w:t>
      </w:r>
      <w:r>
        <w:rPr>
          <w:rFonts w:eastAsiaTheme="minorHAnsi"/>
          <w:sz w:val="28"/>
          <w:szCs w:val="28"/>
          <w:lang w:eastAsia="en-US"/>
        </w:rPr>
        <w:t xml:space="preserve">проводится на сессии Великоустюгской Думы либо по месту работы или жительства награждаемого лица, либо по месту нахождения государственного органа, органа местного самоуправления, организации, выступивших </w:t>
      </w:r>
      <w:r w:rsidRPr="00A521DA">
        <w:rPr>
          <w:rFonts w:eastAsiaTheme="minorHAnsi"/>
          <w:sz w:val="28"/>
          <w:szCs w:val="28"/>
          <w:lang w:eastAsia="en-US"/>
        </w:rPr>
        <w:t>инициаторами поощрения.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Оформление бланка Благодарственного письма и учет списка поощряемых осуществляются </w:t>
      </w:r>
      <w:r>
        <w:rPr>
          <w:rFonts w:eastAsiaTheme="minorHAnsi"/>
          <w:sz w:val="28"/>
          <w:szCs w:val="28"/>
          <w:lang w:eastAsia="en-US"/>
        </w:rPr>
        <w:t>организационно-правовым отделом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bookmarkStart w:id="2" w:name="_GoBack"/>
      <w:bookmarkEnd w:id="2"/>
    </w:p>
    <w:sectPr w:rsidR="00BA6631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5B">
          <w:rPr>
            <w:noProof/>
          </w:rPr>
          <w:t>3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055B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14F3-74E3-468A-9A9E-478FBDAF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F06-2D89-4EC1-8AC6-79A1D5B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2024-02-25T12:39:00Z</cp:lastPrinted>
  <dcterms:created xsi:type="dcterms:W3CDTF">2020-02-14T05:10:00Z</dcterms:created>
  <dcterms:modified xsi:type="dcterms:W3CDTF">2024-03-04T06:05:00Z</dcterms:modified>
</cp:coreProperties>
</file>