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</w:t>
      </w:r>
      <w:r w:rsidR="00C552C0">
        <w:rPr>
          <w:sz w:val="16"/>
        </w:rPr>
        <w:t xml:space="preserve">  </w:t>
      </w:r>
      <w:r w:rsidR="004C4687">
        <w:t xml:space="preserve"> </w:t>
      </w:r>
      <w:r w:rsidR="0056067B">
        <w:rPr>
          <w:sz w:val="28"/>
          <w:szCs w:val="28"/>
        </w:rPr>
        <w:t>2</w:t>
      </w:r>
      <w:r w:rsidR="00C552C0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C552C0" w:rsidRDefault="00386C24" w:rsidP="00386C24">
      <w:pPr>
        <w:ind w:left="708" w:firstLine="12"/>
        <w:rPr>
          <w:sz w:val="27"/>
          <w:szCs w:val="27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C552C0" w:rsidTr="00506BDA">
        <w:trPr>
          <w:cantSplit/>
          <w:trHeight w:val="1603"/>
        </w:trPr>
        <w:tc>
          <w:tcPr>
            <w:tcW w:w="4638" w:type="dxa"/>
          </w:tcPr>
          <w:p w:rsidR="00386C24" w:rsidRPr="00C552C0" w:rsidRDefault="00386C24" w:rsidP="00506BDA">
            <w:pPr>
              <w:jc w:val="both"/>
              <w:rPr>
                <w:sz w:val="27"/>
                <w:szCs w:val="27"/>
              </w:rPr>
            </w:pPr>
            <w:r w:rsidRPr="00C552C0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23DF5" wp14:editId="090FE4B5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C552C0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59B3E" wp14:editId="54E16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C552C0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E3AB1" wp14:editId="139E7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C552C0">
              <w:rPr>
                <w:b/>
                <w:sz w:val="27"/>
                <w:szCs w:val="27"/>
              </w:rPr>
              <w:t xml:space="preserve"> </w:t>
            </w:r>
            <w:r w:rsidR="00C552C0" w:rsidRPr="00C552C0">
              <w:rPr>
                <w:sz w:val="27"/>
                <w:szCs w:val="27"/>
              </w:rPr>
              <w:t xml:space="preserve">О внесении изменения в </w:t>
            </w:r>
            <w:r w:rsidR="00C552C0" w:rsidRPr="00C552C0">
              <w:rPr>
                <w:rFonts w:eastAsia="NSimSun"/>
                <w:iCs/>
                <w:sz w:val="27"/>
                <w:szCs w:val="27"/>
                <w:lang w:eastAsia="zh-CN"/>
              </w:rPr>
              <w:t>правила использования водных объектов общего пользования, расположенных на территории Великоустюгского муниципального округа,  для личных и бытовых нужд</w:t>
            </w:r>
          </w:p>
          <w:p w:rsidR="00797A2A" w:rsidRPr="00C552C0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C552C0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C552C0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3F7D4" wp14:editId="4D5749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C552C0" w:rsidRDefault="00C552C0" w:rsidP="0056067B">
      <w:pPr>
        <w:suppressAutoHyphens/>
        <w:ind w:firstLine="709"/>
        <w:jc w:val="both"/>
        <w:rPr>
          <w:sz w:val="27"/>
          <w:szCs w:val="27"/>
        </w:rPr>
      </w:pPr>
      <w:r w:rsidRPr="00C552C0">
        <w:rPr>
          <w:rFonts w:eastAsia="NSimSun"/>
          <w:sz w:val="27"/>
          <w:szCs w:val="27"/>
          <w:lang w:eastAsia="zh-CN"/>
        </w:rPr>
        <w:t xml:space="preserve">На основании </w:t>
      </w:r>
      <w:r w:rsidRPr="00C552C0">
        <w:rPr>
          <w:sz w:val="27"/>
          <w:szCs w:val="27"/>
        </w:rPr>
        <w:t>Федерального закона от 25.12.2023 № 657-ФЗ «О внесении изменений в Водный кодекс Российской Федерации и отдельные законодательные акты Российской Федерации», постановления Правительства Вологодской области от 18.03.2024 № 326 «О признании утратившими силу некоторых постановлений Правительства области»</w:t>
      </w:r>
      <w:r w:rsidRPr="00C552C0">
        <w:rPr>
          <w:rFonts w:eastAsia="NSimSun"/>
          <w:sz w:val="27"/>
          <w:szCs w:val="27"/>
          <w:lang w:eastAsia="zh-CN"/>
        </w:rPr>
        <w:t xml:space="preserve">, руководствуясь </w:t>
      </w:r>
      <w:r w:rsidRPr="00C552C0">
        <w:rPr>
          <w:color w:val="000000"/>
          <w:sz w:val="27"/>
          <w:szCs w:val="27"/>
        </w:rPr>
        <w:t>статьями 25 и 28 Устава Великоустюгского муниципального округа Вологодской области</w:t>
      </w:r>
      <w:r w:rsidR="00EF5EAE" w:rsidRPr="00C552C0">
        <w:rPr>
          <w:color w:val="000000"/>
          <w:sz w:val="27"/>
          <w:szCs w:val="27"/>
        </w:rPr>
        <w:t>,</w:t>
      </w:r>
    </w:p>
    <w:p w:rsidR="00F81B3F" w:rsidRPr="00C552C0" w:rsidRDefault="00F81B3F" w:rsidP="0056067B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C552C0">
        <w:rPr>
          <w:b/>
          <w:kern w:val="2"/>
          <w:sz w:val="27"/>
          <w:szCs w:val="27"/>
          <w:lang w:eastAsia="ar-SA"/>
        </w:rPr>
        <w:t>Великоустюгская Дума РЕШИЛА</w:t>
      </w:r>
      <w:r w:rsidRPr="00C552C0">
        <w:rPr>
          <w:kern w:val="2"/>
          <w:sz w:val="27"/>
          <w:szCs w:val="27"/>
          <w:lang w:eastAsia="ar-SA"/>
        </w:rPr>
        <w:t>:</w:t>
      </w:r>
    </w:p>
    <w:p w:rsidR="00F81B3F" w:rsidRPr="00C552C0" w:rsidRDefault="00F81B3F" w:rsidP="0056067B">
      <w:pPr>
        <w:pStyle w:val="a8"/>
        <w:ind w:firstLine="709"/>
        <w:rPr>
          <w:b/>
          <w:bCs/>
          <w:sz w:val="27"/>
          <w:szCs w:val="27"/>
        </w:rPr>
      </w:pPr>
    </w:p>
    <w:p w:rsidR="00C552C0" w:rsidRPr="00C552C0" w:rsidRDefault="00C552C0" w:rsidP="00C552C0">
      <w:pPr>
        <w:ind w:firstLine="709"/>
        <w:jc w:val="both"/>
        <w:rPr>
          <w:rFonts w:eastAsia="NSimSun"/>
          <w:sz w:val="27"/>
          <w:szCs w:val="27"/>
          <w:lang w:eastAsia="zh-CN"/>
        </w:rPr>
      </w:pPr>
      <w:r w:rsidRPr="00C552C0">
        <w:rPr>
          <w:sz w:val="27"/>
          <w:szCs w:val="27"/>
        </w:rPr>
        <w:t xml:space="preserve">1. Внести в </w:t>
      </w:r>
      <w:r w:rsidRPr="00C552C0">
        <w:rPr>
          <w:rFonts w:eastAsia="NSimSun"/>
          <w:iCs/>
          <w:sz w:val="27"/>
          <w:szCs w:val="27"/>
          <w:lang w:eastAsia="zh-CN"/>
        </w:rPr>
        <w:t>правила использования водных объектов общего пользования, расположенных на территории Великоустюгского муниципального округа,  для личных и бытовых нужд</w:t>
      </w:r>
      <w:r w:rsidRPr="00C552C0">
        <w:rPr>
          <w:sz w:val="27"/>
          <w:szCs w:val="27"/>
        </w:rPr>
        <w:t>, утвержденные решением Великоустюгской Думы Великоустюгского муниципального округа Вологодской области от 14.04.2023 № 35 (далее – правила) следующее изменение:</w:t>
      </w:r>
      <w:r w:rsidRPr="00C552C0">
        <w:rPr>
          <w:sz w:val="27"/>
          <w:szCs w:val="27"/>
        </w:rPr>
        <w:t xml:space="preserve"> </w:t>
      </w:r>
      <w:r w:rsidRPr="00C552C0">
        <w:rPr>
          <w:rFonts w:eastAsia="NSimSun"/>
          <w:sz w:val="27"/>
          <w:szCs w:val="27"/>
          <w:lang w:eastAsia="zh-CN"/>
        </w:rPr>
        <w:tab/>
        <w:t>пункт 2.4. правил изложить в новой редакции:</w:t>
      </w:r>
    </w:p>
    <w:p w:rsidR="00C552C0" w:rsidRPr="00C552C0" w:rsidRDefault="00C552C0" w:rsidP="00C552C0">
      <w:pPr>
        <w:pStyle w:val="af1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C552C0">
        <w:rPr>
          <w:sz w:val="27"/>
          <w:szCs w:val="27"/>
        </w:rPr>
        <w:tab/>
        <w:t>«2.4. Использование водных объектов общего пользования осуществляется с учетом правил использования водных объектов для рекреационных целей, утверждаемых в соответствии со статьей 50 Водного кодекса Российской Федерации, а также с учетом настоящих правил».</w:t>
      </w:r>
    </w:p>
    <w:p w:rsidR="00382C56" w:rsidRPr="00C552C0" w:rsidRDefault="00C552C0" w:rsidP="00C552C0">
      <w:pPr>
        <w:autoSpaceDE w:val="0"/>
        <w:autoSpaceDN w:val="0"/>
        <w:adjustRightInd w:val="0"/>
        <w:ind w:firstLine="709"/>
        <w:jc w:val="both"/>
        <w:rPr>
          <w:rFonts w:eastAsia="NSimSun"/>
          <w:sz w:val="27"/>
          <w:szCs w:val="27"/>
          <w:lang w:eastAsia="zh-CN"/>
        </w:rPr>
      </w:pPr>
      <w:r w:rsidRPr="00C552C0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C552C0">
        <w:rPr>
          <w:sz w:val="27"/>
          <w:szCs w:val="27"/>
        </w:rPr>
        <w:t>Настоящее решение вступает в силу</w:t>
      </w:r>
      <w:r w:rsidRPr="00C552C0">
        <w:rPr>
          <w:rFonts w:eastAsia="NSimSun"/>
          <w:sz w:val="27"/>
          <w:szCs w:val="27"/>
          <w:lang w:eastAsia="zh-CN"/>
        </w:rPr>
        <w:t xml:space="preserve"> после официального опубликования.</w:t>
      </w:r>
      <w:bookmarkStart w:id="0" w:name="_GoBack"/>
      <w:bookmarkEnd w:id="0"/>
    </w:p>
    <w:p w:rsidR="00386C24" w:rsidRPr="00C552C0" w:rsidRDefault="00386C24" w:rsidP="00797A2A">
      <w:pPr>
        <w:ind w:firstLine="709"/>
        <w:jc w:val="both"/>
        <w:rPr>
          <w:b/>
          <w:bCs/>
          <w:sz w:val="27"/>
          <w:szCs w:val="27"/>
        </w:rPr>
      </w:pPr>
    </w:p>
    <w:p w:rsidR="0056067B" w:rsidRPr="00C552C0" w:rsidRDefault="0056067B" w:rsidP="00797A2A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C552C0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C552C0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C552C0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386C24" w:rsidRPr="00C552C0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C552C0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386C24" w:rsidRPr="00C552C0" w:rsidRDefault="00386C24" w:rsidP="00506BDA">
            <w:pPr>
              <w:rPr>
                <w:sz w:val="27"/>
                <w:szCs w:val="27"/>
                <w:lang w:eastAsia="en-US"/>
              </w:rPr>
            </w:pPr>
          </w:p>
          <w:p w:rsidR="00386C24" w:rsidRPr="00C552C0" w:rsidRDefault="00386C24" w:rsidP="00506BDA">
            <w:pPr>
              <w:rPr>
                <w:b/>
                <w:sz w:val="27"/>
                <w:szCs w:val="27"/>
                <w:lang w:eastAsia="en-US"/>
              </w:rPr>
            </w:pPr>
            <w:r w:rsidRPr="00C552C0">
              <w:rPr>
                <w:sz w:val="27"/>
                <w:szCs w:val="27"/>
                <w:lang w:eastAsia="en-US"/>
              </w:rPr>
              <w:t>_______________</w:t>
            </w:r>
            <w:r w:rsidRPr="00C552C0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C552C0" w:rsidRDefault="00386C24" w:rsidP="00506BDA">
            <w:pPr>
              <w:ind w:left="176"/>
              <w:rPr>
                <w:sz w:val="27"/>
                <w:szCs w:val="27"/>
                <w:lang w:eastAsia="en-US"/>
              </w:rPr>
            </w:pPr>
            <w:r w:rsidRPr="00C552C0">
              <w:rPr>
                <w:sz w:val="27"/>
                <w:szCs w:val="27"/>
                <w:lang w:eastAsia="en-US"/>
              </w:rPr>
              <w:t>Глав</w:t>
            </w:r>
            <w:r w:rsidR="00F81B3F" w:rsidRPr="00C552C0">
              <w:rPr>
                <w:sz w:val="27"/>
                <w:szCs w:val="27"/>
                <w:lang w:eastAsia="en-US"/>
              </w:rPr>
              <w:t>а</w:t>
            </w:r>
            <w:r w:rsidRPr="00C552C0">
              <w:rPr>
                <w:sz w:val="27"/>
                <w:szCs w:val="27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C552C0" w:rsidRDefault="00F81B3F" w:rsidP="00506BDA">
            <w:pPr>
              <w:ind w:left="176"/>
              <w:rPr>
                <w:sz w:val="27"/>
                <w:szCs w:val="27"/>
                <w:lang w:eastAsia="en-US"/>
              </w:rPr>
            </w:pPr>
          </w:p>
          <w:p w:rsidR="00386C24" w:rsidRPr="00C552C0" w:rsidRDefault="00386C24" w:rsidP="00F81B3F">
            <w:pPr>
              <w:ind w:left="176"/>
              <w:rPr>
                <w:sz w:val="27"/>
                <w:szCs w:val="27"/>
                <w:lang w:eastAsia="en-US"/>
              </w:rPr>
            </w:pPr>
            <w:r w:rsidRPr="00C552C0">
              <w:rPr>
                <w:sz w:val="27"/>
                <w:szCs w:val="27"/>
                <w:lang w:eastAsia="en-US"/>
              </w:rPr>
              <w:t>_____________</w:t>
            </w:r>
            <w:r w:rsidR="00797A2A" w:rsidRPr="00C552C0">
              <w:rPr>
                <w:sz w:val="27"/>
                <w:szCs w:val="27"/>
                <w:lang w:eastAsia="en-US"/>
              </w:rPr>
              <w:t>___</w:t>
            </w:r>
            <w:r w:rsidRPr="00C552C0">
              <w:rPr>
                <w:sz w:val="27"/>
                <w:szCs w:val="27"/>
                <w:lang w:eastAsia="en-US"/>
              </w:rPr>
              <w:t>__</w:t>
            </w:r>
            <w:r w:rsidR="0018541E" w:rsidRPr="00C552C0">
              <w:rPr>
                <w:sz w:val="27"/>
                <w:szCs w:val="27"/>
                <w:lang w:eastAsia="en-US"/>
              </w:rPr>
              <w:t xml:space="preserve"> </w:t>
            </w:r>
            <w:r w:rsidR="0018541E" w:rsidRPr="00C552C0">
              <w:rPr>
                <w:b/>
                <w:sz w:val="27"/>
                <w:szCs w:val="27"/>
                <w:lang w:eastAsia="en-US"/>
              </w:rPr>
              <w:t>И.А. Абрамов</w:t>
            </w:r>
            <w:r w:rsidRPr="00C552C0">
              <w:rPr>
                <w:sz w:val="27"/>
                <w:szCs w:val="27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C552C0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C0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52C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A4F-B42F-4EC6-9071-5EC39B0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2024-04-22T06:26:00Z</cp:lastPrinted>
  <dcterms:created xsi:type="dcterms:W3CDTF">2020-02-14T05:10:00Z</dcterms:created>
  <dcterms:modified xsi:type="dcterms:W3CDTF">2024-04-22T06:26:00Z</dcterms:modified>
</cp:coreProperties>
</file>